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A9" w:rsidRDefault="00054DA9" w:rsidP="00054DA9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DA9" w:rsidRDefault="00054DA9" w:rsidP="00054DA9">
      <w:pPr>
        <w:jc w:val="center"/>
      </w:pPr>
    </w:p>
    <w:p w:rsidR="00054DA9" w:rsidRDefault="00EB70CF" w:rsidP="00054DA9">
      <w:pPr>
        <w:pStyle w:val="a6"/>
        <w:jc w:val="center"/>
        <w:rPr>
          <w:sz w:val="28"/>
          <w:szCs w:val="28"/>
        </w:rPr>
      </w:pPr>
      <w:r>
        <w:rPr>
          <w:sz w:val="24"/>
          <w:szCs w:val="22"/>
          <w:lang w:eastAsia="en-US"/>
        </w:rPr>
        <w:pict>
          <v:oval id="Овал 3" o:spid="_x0000_s1029" style="position:absolute;left:0;text-align:left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" strokecolor="white"/>
        </w:pict>
      </w:r>
      <w:r w:rsidR="00054DA9">
        <w:rPr>
          <w:sz w:val="28"/>
          <w:szCs w:val="28"/>
        </w:rPr>
        <w:t>МУНИЦИПАЛЬНОЕ ОБРАЗОВАНИЕ</w:t>
      </w:r>
    </w:p>
    <w:p w:rsidR="00054DA9" w:rsidRDefault="00054DA9" w:rsidP="00054DA9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054DA9" w:rsidRDefault="00054DA9" w:rsidP="00054DA9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054DA9" w:rsidRDefault="00054DA9" w:rsidP="00054DA9">
      <w:pPr>
        <w:pStyle w:val="a6"/>
        <w:jc w:val="center"/>
        <w:rPr>
          <w:sz w:val="28"/>
          <w:szCs w:val="28"/>
        </w:rPr>
      </w:pPr>
    </w:p>
    <w:p w:rsidR="00054DA9" w:rsidRDefault="00054DA9" w:rsidP="00054DA9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054DA9" w:rsidRDefault="00054DA9" w:rsidP="00054DA9">
      <w:pPr>
        <w:pStyle w:val="a6"/>
        <w:jc w:val="center"/>
        <w:rPr>
          <w:b/>
          <w:sz w:val="28"/>
          <w:szCs w:val="28"/>
        </w:rPr>
      </w:pPr>
    </w:p>
    <w:p w:rsidR="00054DA9" w:rsidRDefault="00054DA9" w:rsidP="00054DA9">
      <w:pPr>
        <w:pStyle w:val="a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054DA9" w:rsidRDefault="002E427D" w:rsidP="00054DA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от 14.08.2014                  </w:t>
      </w:r>
      <w:r w:rsidR="00054DA9">
        <w:rPr>
          <w:sz w:val="28"/>
          <w:szCs w:val="28"/>
        </w:rPr>
        <w:tab/>
      </w:r>
      <w:r w:rsidR="00054DA9">
        <w:rPr>
          <w:sz w:val="28"/>
          <w:szCs w:val="28"/>
        </w:rPr>
        <w:tab/>
        <w:t xml:space="preserve">                               </w:t>
      </w:r>
      <w:r w:rsidR="007162C1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224</w:t>
      </w:r>
    </w:p>
    <w:p w:rsidR="00054DA9" w:rsidRPr="00054DA9" w:rsidRDefault="00054DA9" w:rsidP="00054DA9">
      <w:pPr>
        <w:pStyle w:val="a6"/>
        <w:rPr>
          <w:i/>
          <w:sz w:val="24"/>
          <w:szCs w:val="24"/>
        </w:rPr>
      </w:pPr>
      <w:r w:rsidRPr="00054DA9">
        <w:rPr>
          <w:i/>
          <w:sz w:val="24"/>
          <w:szCs w:val="24"/>
        </w:rPr>
        <w:t>г. Ханты-Мансийск</w:t>
      </w:r>
    </w:p>
    <w:p w:rsidR="00054DA9" w:rsidRPr="00054DA9" w:rsidRDefault="00054DA9" w:rsidP="00054DA9">
      <w:pPr>
        <w:pStyle w:val="a6"/>
        <w:jc w:val="both"/>
        <w:rPr>
          <w:sz w:val="28"/>
          <w:szCs w:val="28"/>
        </w:rPr>
      </w:pPr>
    </w:p>
    <w:p w:rsidR="00054DA9" w:rsidRDefault="004E637A" w:rsidP="00054DA9">
      <w:pPr>
        <w:pStyle w:val="a6"/>
        <w:jc w:val="both"/>
        <w:rPr>
          <w:sz w:val="28"/>
          <w:szCs w:val="28"/>
        </w:rPr>
      </w:pPr>
      <w:r w:rsidRPr="00054DA9">
        <w:rPr>
          <w:sz w:val="28"/>
          <w:szCs w:val="28"/>
        </w:rPr>
        <w:t>О</w:t>
      </w:r>
      <w:r w:rsidR="002026BF" w:rsidRPr="00054DA9">
        <w:rPr>
          <w:sz w:val="28"/>
          <w:szCs w:val="28"/>
        </w:rPr>
        <w:t xml:space="preserve">б основных показателях прогноза </w:t>
      </w:r>
    </w:p>
    <w:p w:rsidR="00054DA9" w:rsidRDefault="00AD0D0B" w:rsidP="00054DA9">
      <w:pPr>
        <w:pStyle w:val="a6"/>
        <w:jc w:val="both"/>
        <w:rPr>
          <w:sz w:val="28"/>
          <w:szCs w:val="28"/>
        </w:rPr>
      </w:pPr>
      <w:r w:rsidRPr="00054DA9">
        <w:rPr>
          <w:sz w:val="28"/>
          <w:szCs w:val="28"/>
        </w:rPr>
        <w:t xml:space="preserve">социально-экономического развития </w:t>
      </w:r>
    </w:p>
    <w:p w:rsidR="00054DA9" w:rsidRDefault="00AD0D0B" w:rsidP="00054DA9">
      <w:pPr>
        <w:pStyle w:val="a6"/>
        <w:jc w:val="both"/>
        <w:rPr>
          <w:sz w:val="28"/>
          <w:szCs w:val="28"/>
        </w:rPr>
      </w:pPr>
      <w:r w:rsidRPr="00054DA9">
        <w:rPr>
          <w:sz w:val="28"/>
          <w:szCs w:val="28"/>
        </w:rPr>
        <w:t xml:space="preserve">Ханты-Мансийского </w:t>
      </w:r>
      <w:r w:rsidR="00805039" w:rsidRPr="00054DA9">
        <w:rPr>
          <w:sz w:val="28"/>
          <w:szCs w:val="28"/>
        </w:rPr>
        <w:t>района на 2015</w:t>
      </w:r>
      <w:r w:rsidRPr="00054DA9">
        <w:rPr>
          <w:sz w:val="28"/>
          <w:szCs w:val="28"/>
        </w:rPr>
        <w:t xml:space="preserve"> год </w:t>
      </w:r>
    </w:p>
    <w:p w:rsidR="006F40BE" w:rsidRPr="00054DA9" w:rsidRDefault="00AD0D0B" w:rsidP="00054DA9">
      <w:pPr>
        <w:pStyle w:val="a6"/>
        <w:jc w:val="both"/>
        <w:rPr>
          <w:sz w:val="28"/>
          <w:szCs w:val="28"/>
        </w:rPr>
      </w:pPr>
      <w:r w:rsidRPr="00054DA9">
        <w:rPr>
          <w:sz w:val="28"/>
          <w:szCs w:val="28"/>
        </w:rPr>
        <w:t xml:space="preserve">и плановый </w:t>
      </w:r>
      <w:r w:rsidR="00805039" w:rsidRPr="00054DA9">
        <w:rPr>
          <w:sz w:val="28"/>
          <w:szCs w:val="28"/>
        </w:rPr>
        <w:t>период 2016</w:t>
      </w:r>
      <w:r w:rsidR="00855F38" w:rsidRPr="00054DA9">
        <w:rPr>
          <w:sz w:val="28"/>
          <w:szCs w:val="28"/>
        </w:rPr>
        <w:t xml:space="preserve"> – </w:t>
      </w:r>
      <w:r w:rsidR="00805039" w:rsidRPr="00054DA9">
        <w:rPr>
          <w:sz w:val="28"/>
          <w:szCs w:val="28"/>
        </w:rPr>
        <w:t>2017</w:t>
      </w:r>
      <w:r w:rsidR="00054DA9">
        <w:rPr>
          <w:sz w:val="28"/>
          <w:szCs w:val="28"/>
        </w:rPr>
        <w:t xml:space="preserve"> годов</w:t>
      </w:r>
      <w:r w:rsidR="003400A0" w:rsidRPr="00054DA9">
        <w:rPr>
          <w:sz w:val="28"/>
          <w:szCs w:val="28"/>
        </w:rPr>
        <w:t xml:space="preserve"> </w:t>
      </w:r>
    </w:p>
    <w:p w:rsidR="00D05E2E" w:rsidRPr="00054DA9" w:rsidRDefault="00D05E2E" w:rsidP="00054DA9">
      <w:pPr>
        <w:pStyle w:val="a6"/>
        <w:jc w:val="both"/>
        <w:rPr>
          <w:sz w:val="28"/>
          <w:szCs w:val="28"/>
        </w:rPr>
      </w:pPr>
    </w:p>
    <w:p w:rsidR="00054DA9" w:rsidRDefault="00054DA9" w:rsidP="00054DA9">
      <w:pPr>
        <w:pStyle w:val="a6"/>
        <w:jc w:val="both"/>
        <w:rPr>
          <w:sz w:val="28"/>
          <w:szCs w:val="28"/>
        </w:rPr>
      </w:pPr>
    </w:p>
    <w:p w:rsidR="006F40BE" w:rsidRPr="00054DA9" w:rsidRDefault="00054DA9" w:rsidP="00054DA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0D0B" w:rsidRPr="00054DA9">
        <w:rPr>
          <w:sz w:val="28"/>
          <w:szCs w:val="28"/>
        </w:rPr>
        <w:t xml:space="preserve">В соответствии со статьей 173 Бюджетного кодекса Российской Федерации, статей 27 Устава Ханты-Мансийского района, постановлениями </w:t>
      </w:r>
      <w:r w:rsidR="00A309A1" w:rsidRPr="00054DA9">
        <w:rPr>
          <w:sz w:val="28"/>
          <w:szCs w:val="28"/>
        </w:rPr>
        <w:t>администрации</w:t>
      </w:r>
      <w:r w:rsidR="00AD0D0B" w:rsidRPr="00054DA9">
        <w:rPr>
          <w:sz w:val="28"/>
          <w:szCs w:val="28"/>
        </w:rPr>
        <w:t xml:space="preserve"> Ханты-Мансийского рай</w:t>
      </w:r>
      <w:r w:rsidR="00855F38" w:rsidRPr="00054DA9">
        <w:rPr>
          <w:sz w:val="28"/>
          <w:szCs w:val="28"/>
        </w:rPr>
        <w:t xml:space="preserve">она </w:t>
      </w:r>
      <w:r>
        <w:rPr>
          <w:sz w:val="28"/>
          <w:szCs w:val="28"/>
        </w:rPr>
        <w:t xml:space="preserve">                           </w:t>
      </w:r>
      <w:r w:rsidR="00855F38" w:rsidRPr="00054DA9">
        <w:rPr>
          <w:sz w:val="28"/>
          <w:szCs w:val="28"/>
        </w:rPr>
        <w:t xml:space="preserve">от 12 января </w:t>
      </w:r>
      <w:r w:rsidR="00DF590F" w:rsidRPr="00054DA9">
        <w:rPr>
          <w:sz w:val="28"/>
          <w:szCs w:val="28"/>
        </w:rPr>
        <w:t>2011</w:t>
      </w:r>
      <w:r w:rsidR="00855F38" w:rsidRPr="00054DA9">
        <w:rPr>
          <w:sz w:val="28"/>
          <w:szCs w:val="28"/>
        </w:rPr>
        <w:t xml:space="preserve"> года</w:t>
      </w:r>
      <w:r w:rsidR="00841820" w:rsidRPr="00054DA9">
        <w:rPr>
          <w:sz w:val="28"/>
          <w:szCs w:val="28"/>
        </w:rPr>
        <w:t xml:space="preserve"> № 3 </w:t>
      </w:r>
      <w:r w:rsidR="00DF590F" w:rsidRPr="00054DA9">
        <w:rPr>
          <w:sz w:val="28"/>
          <w:szCs w:val="28"/>
        </w:rPr>
        <w:t>«О Порядке разработки прогноза социально-экономического развития Ханты-Мансийского района на очередной финансовый год и плановый период и порядке формирования итогов социально-экономического развития Ханты-Мансийского район</w:t>
      </w:r>
      <w:r w:rsidR="00855F38" w:rsidRPr="00054DA9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                     </w:t>
      </w:r>
      <w:r w:rsidR="00855F38" w:rsidRPr="00054DA9">
        <w:rPr>
          <w:sz w:val="28"/>
          <w:szCs w:val="28"/>
        </w:rPr>
        <w:t>за отчетный период</w:t>
      </w:r>
      <w:r w:rsidR="00805039" w:rsidRPr="00054DA9">
        <w:rPr>
          <w:sz w:val="28"/>
          <w:szCs w:val="28"/>
        </w:rPr>
        <w:t>», от 11 июля</w:t>
      </w:r>
      <w:r w:rsidR="00855F38" w:rsidRPr="00054DA9">
        <w:rPr>
          <w:sz w:val="28"/>
          <w:szCs w:val="28"/>
        </w:rPr>
        <w:t xml:space="preserve"> </w:t>
      </w:r>
      <w:r w:rsidR="00805039" w:rsidRPr="00054DA9">
        <w:rPr>
          <w:sz w:val="28"/>
          <w:szCs w:val="28"/>
        </w:rPr>
        <w:t>2012</w:t>
      </w:r>
      <w:r w:rsidR="00855F38" w:rsidRPr="00054DA9">
        <w:rPr>
          <w:sz w:val="28"/>
          <w:szCs w:val="28"/>
        </w:rPr>
        <w:t xml:space="preserve"> года</w:t>
      </w:r>
      <w:r w:rsidR="00841820" w:rsidRPr="00054DA9">
        <w:rPr>
          <w:sz w:val="28"/>
          <w:szCs w:val="28"/>
        </w:rPr>
        <w:t xml:space="preserve"> </w:t>
      </w:r>
      <w:r w:rsidR="00805039" w:rsidRPr="00054DA9">
        <w:rPr>
          <w:sz w:val="28"/>
          <w:szCs w:val="28"/>
        </w:rPr>
        <w:t>№ 160</w:t>
      </w:r>
      <w:r w:rsidR="00AD0D0B" w:rsidRPr="00054DA9">
        <w:rPr>
          <w:sz w:val="28"/>
          <w:szCs w:val="28"/>
        </w:rPr>
        <w:t xml:space="preserve"> «О порядке составления проекта решения о бюджете Ханты-Мансийского района на очередной финансовый год и плановый период»:</w:t>
      </w:r>
    </w:p>
    <w:p w:rsidR="00DF590F" w:rsidRPr="00054DA9" w:rsidRDefault="00DF590F" w:rsidP="00054DA9">
      <w:pPr>
        <w:pStyle w:val="a6"/>
        <w:jc w:val="both"/>
        <w:rPr>
          <w:sz w:val="28"/>
          <w:szCs w:val="28"/>
        </w:rPr>
      </w:pPr>
    </w:p>
    <w:p w:rsidR="003400A0" w:rsidRPr="00054DA9" w:rsidRDefault="00054DA9" w:rsidP="00054DA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5F38" w:rsidRPr="00054DA9">
        <w:rPr>
          <w:sz w:val="28"/>
          <w:szCs w:val="28"/>
        </w:rPr>
        <w:t xml:space="preserve">1. </w:t>
      </w:r>
      <w:r w:rsidR="00A74F6C" w:rsidRPr="00054DA9">
        <w:rPr>
          <w:sz w:val="28"/>
          <w:szCs w:val="28"/>
        </w:rPr>
        <w:t xml:space="preserve">Утвердить </w:t>
      </w:r>
      <w:r w:rsidR="002026BF" w:rsidRPr="00054DA9">
        <w:rPr>
          <w:sz w:val="28"/>
          <w:szCs w:val="28"/>
        </w:rPr>
        <w:t xml:space="preserve">основные показатели </w:t>
      </w:r>
      <w:r w:rsidR="00AD0D0B" w:rsidRPr="00054DA9">
        <w:rPr>
          <w:sz w:val="28"/>
          <w:szCs w:val="28"/>
        </w:rPr>
        <w:t>прогноз</w:t>
      </w:r>
      <w:r w:rsidR="002026BF" w:rsidRPr="00054DA9">
        <w:rPr>
          <w:sz w:val="28"/>
          <w:szCs w:val="28"/>
        </w:rPr>
        <w:t>а</w:t>
      </w:r>
      <w:r w:rsidR="00AD0D0B" w:rsidRPr="00054DA9">
        <w:rPr>
          <w:sz w:val="28"/>
          <w:szCs w:val="28"/>
        </w:rPr>
        <w:t xml:space="preserve"> социально-экономического развития </w:t>
      </w:r>
      <w:r w:rsidR="00805039" w:rsidRPr="00054DA9">
        <w:rPr>
          <w:sz w:val="28"/>
          <w:szCs w:val="28"/>
        </w:rPr>
        <w:t>Ханты-Мансийского района на 2015</w:t>
      </w:r>
      <w:r w:rsidR="00AD0D0B" w:rsidRPr="00054DA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</w:t>
      </w:r>
      <w:r w:rsidR="00AD0D0B" w:rsidRPr="00054DA9">
        <w:rPr>
          <w:sz w:val="28"/>
          <w:szCs w:val="28"/>
        </w:rPr>
        <w:t>и плановый период</w:t>
      </w:r>
      <w:r w:rsidR="00855F38" w:rsidRPr="00054DA9">
        <w:rPr>
          <w:sz w:val="28"/>
          <w:szCs w:val="28"/>
        </w:rPr>
        <w:t xml:space="preserve"> </w:t>
      </w:r>
      <w:r w:rsidR="00805039" w:rsidRPr="00054DA9">
        <w:rPr>
          <w:sz w:val="28"/>
          <w:szCs w:val="28"/>
        </w:rPr>
        <w:t>2016</w:t>
      </w:r>
      <w:r w:rsidR="00855F38" w:rsidRPr="00054DA9">
        <w:rPr>
          <w:sz w:val="28"/>
          <w:szCs w:val="28"/>
        </w:rPr>
        <w:t xml:space="preserve"> – </w:t>
      </w:r>
      <w:r w:rsidR="00805039" w:rsidRPr="00054DA9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годов согласно приложению</w:t>
      </w:r>
      <w:r w:rsidR="00324C2B" w:rsidRPr="00054DA9">
        <w:rPr>
          <w:sz w:val="28"/>
          <w:szCs w:val="28"/>
        </w:rPr>
        <w:t xml:space="preserve">. </w:t>
      </w:r>
    </w:p>
    <w:p w:rsidR="00AD0D0B" w:rsidRPr="00054DA9" w:rsidRDefault="00054DA9" w:rsidP="00054DA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5B569F" w:rsidRPr="00054DA9">
        <w:rPr>
          <w:sz w:val="28"/>
          <w:szCs w:val="28"/>
        </w:rPr>
        <w:t>Комитету по финансам администрации Ханты-</w:t>
      </w:r>
      <w:r w:rsidR="00C96756" w:rsidRPr="00054DA9">
        <w:rPr>
          <w:sz w:val="28"/>
          <w:szCs w:val="28"/>
        </w:rPr>
        <w:t>Мансийского района (</w:t>
      </w:r>
      <w:proofErr w:type="spellStart"/>
      <w:r w:rsidR="00C96756" w:rsidRPr="00054DA9">
        <w:rPr>
          <w:sz w:val="28"/>
          <w:szCs w:val="28"/>
        </w:rPr>
        <w:t>Т.Ю.Горелик</w:t>
      </w:r>
      <w:proofErr w:type="spellEnd"/>
      <w:r w:rsidR="005B569F" w:rsidRPr="00054DA9">
        <w:rPr>
          <w:sz w:val="28"/>
          <w:szCs w:val="28"/>
        </w:rPr>
        <w:t xml:space="preserve">) </w:t>
      </w:r>
      <w:r w:rsidR="00D05E2E" w:rsidRPr="00054DA9">
        <w:rPr>
          <w:sz w:val="28"/>
          <w:szCs w:val="28"/>
        </w:rPr>
        <w:t xml:space="preserve">использовать основные </w:t>
      </w:r>
      <w:r w:rsidR="00462D41" w:rsidRPr="00054DA9">
        <w:rPr>
          <w:sz w:val="28"/>
          <w:szCs w:val="28"/>
        </w:rPr>
        <w:t xml:space="preserve">показатели </w:t>
      </w:r>
      <w:r w:rsidR="00D05E2E" w:rsidRPr="00054DA9">
        <w:rPr>
          <w:sz w:val="28"/>
          <w:szCs w:val="28"/>
        </w:rPr>
        <w:t xml:space="preserve">прогноза социально-экономического развития </w:t>
      </w:r>
      <w:r w:rsidR="00805039" w:rsidRPr="00054DA9">
        <w:rPr>
          <w:sz w:val="28"/>
          <w:szCs w:val="28"/>
        </w:rPr>
        <w:t xml:space="preserve">Ханты-Мансийского района </w:t>
      </w:r>
      <w:r>
        <w:rPr>
          <w:sz w:val="28"/>
          <w:szCs w:val="28"/>
        </w:rPr>
        <w:t xml:space="preserve">                              </w:t>
      </w:r>
      <w:r w:rsidR="00805039" w:rsidRPr="00054DA9">
        <w:rPr>
          <w:sz w:val="28"/>
          <w:szCs w:val="28"/>
        </w:rPr>
        <w:t>на 2015</w:t>
      </w:r>
      <w:r w:rsidR="00D05E2E" w:rsidRPr="00054DA9">
        <w:rPr>
          <w:sz w:val="28"/>
          <w:szCs w:val="28"/>
        </w:rPr>
        <w:t xml:space="preserve"> год и плано</w:t>
      </w:r>
      <w:r w:rsidR="00805039" w:rsidRPr="00054DA9">
        <w:rPr>
          <w:sz w:val="28"/>
          <w:szCs w:val="28"/>
        </w:rPr>
        <w:t>вый период 2016</w:t>
      </w:r>
      <w:r>
        <w:rPr>
          <w:sz w:val="28"/>
          <w:szCs w:val="28"/>
        </w:rPr>
        <w:t xml:space="preserve"> – </w:t>
      </w:r>
      <w:r w:rsidR="00805039" w:rsidRPr="00054DA9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годов</w:t>
      </w:r>
      <w:r w:rsidR="00D05E2E" w:rsidRPr="00054DA9">
        <w:rPr>
          <w:sz w:val="28"/>
          <w:szCs w:val="28"/>
        </w:rPr>
        <w:t xml:space="preserve"> </w:t>
      </w:r>
      <w:r w:rsidR="005B569F" w:rsidRPr="00054DA9">
        <w:rPr>
          <w:sz w:val="28"/>
          <w:szCs w:val="28"/>
        </w:rPr>
        <w:t>в качестве исходной базы для формирования консолидированного бюджета района</w:t>
      </w:r>
      <w:r w:rsidR="00D05E2E" w:rsidRPr="00054DA9">
        <w:rPr>
          <w:sz w:val="28"/>
          <w:szCs w:val="28"/>
        </w:rPr>
        <w:t>.</w:t>
      </w:r>
    </w:p>
    <w:p w:rsidR="00ED1E76" w:rsidRPr="00054DA9" w:rsidRDefault="00054DA9" w:rsidP="00054DA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</w:t>
      </w:r>
      <w:r w:rsidRPr="00054DA9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н</w:t>
      </w:r>
      <w:r w:rsidR="002026BF" w:rsidRPr="00054DA9">
        <w:rPr>
          <w:sz w:val="28"/>
          <w:szCs w:val="28"/>
        </w:rPr>
        <w:t>астоящее постановление</w:t>
      </w:r>
      <w:r w:rsidR="00AD0D0B" w:rsidRPr="00054DA9">
        <w:rPr>
          <w:sz w:val="28"/>
          <w:szCs w:val="28"/>
        </w:rPr>
        <w:t xml:space="preserve"> </w:t>
      </w:r>
      <w:r w:rsidR="001D78A8" w:rsidRPr="00054DA9">
        <w:rPr>
          <w:sz w:val="28"/>
          <w:szCs w:val="28"/>
        </w:rPr>
        <w:t xml:space="preserve">в газете «Наш район» </w:t>
      </w:r>
      <w:r>
        <w:rPr>
          <w:sz w:val="28"/>
          <w:szCs w:val="28"/>
        </w:rPr>
        <w:t xml:space="preserve">                </w:t>
      </w:r>
      <w:r w:rsidR="001D78A8" w:rsidRPr="00054DA9">
        <w:rPr>
          <w:sz w:val="28"/>
          <w:szCs w:val="28"/>
        </w:rPr>
        <w:t>и разместить на офиц</w:t>
      </w:r>
      <w:r w:rsidR="00BC61AA" w:rsidRPr="00054DA9">
        <w:rPr>
          <w:sz w:val="28"/>
          <w:szCs w:val="28"/>
        </w:rPr>
        <w:t xml:space="preserve">иальном </w:t>
      </w:r>
      <w:r w:rsidR="00841820" w:rsidRPr="00054DA9">
        <w:rPr>
          <w:sz w:val="28"/>
          <w:szCs w:val="28"/>
        </w:rPr>
        <w:t>сайте админист</w:t>
      </w:r>
      <w:r>
        <w:rPr>
          <w:sz w:val="28"/>
          <w:szCs w:val="28"/>
        </w:rPr>
        <w:t>рации Ханты-Мансийского района</w:t>
      </w:r>
      <w:r w:rsidR="00841820" w:rsidRPr="00054DA9">
        <w:rPr>
          <w:sz w:val="28"/>
          <w:szCs w:val="28"/>
        </w:rPr>
        <w:t>.</w:t>
      </w:r>
    </w:p>
    <w:p w:rsidR="004E637A" w:rsidRPr="00054DA9" w:rsidRDefault="00054DA9" w:rsidP="00054DA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974BF6" w:rsidRPr="00054DA9">
        <w:rPr>
          <w:sz w:val="28"/>
          <w:szCs w:val="28"/>
        </w:rPr>
        <w:t>Конт</w:t>
      </w:r>
      <w:r w:rsidR="002026BF" w:rsidRPr="00054DA9">
        <w:rPr>
          <w:sz w:val="28"/>
          <w:szCs w:val="28"/>
        </w:rPr>
        <w:t>роль за выполнением постановления</w:t>
      </w:r>
      <w:r w:rsidR="00974BF6" w:rsidRPr="00054DA9">
        <w:rPr>
          <w:sz w:val="28"/>
          <w:szCs w:val="28"/>
        </w:rPr>
        <w:t xml:space="preserve"> возложить н</w:t>
      </w:r>
      <w:r w:rsidR="003C677D" w:rsidRPr="00054DA9">
        <w:rPr>
          <w:sz w:val="28"/>
          <w:szCs w:val="28"/>
        </w:rPr>
        <w:t>а</w:t>
      </w:r>
      <w:r w:rsidR="002026BF" w:rsidRPr="00054DA9">
        <w:rPr>
          <w:sz w:val="28"/>
          <w:szCs w:val="28"/>
        </w:rPr>
        <w:t xml:space="preserve"> первого заместителя главы </w:t>
      </w:r>
      <w:r w:rsidR="00324C2B" w:rsidRPr="00054DA9">
        <w:rPr>
          <w:sz w:val="28"/>
          <w:szCs w:val="28"/>
        </w:rPr>
        <w:t xml:space="preserve">администрации </w:t>
      </w:r>
      <w:r w:rsidR="00805039" w:rsidRPr="00054DA9">
        <w:rPr>
          <w:sz w:val="28"/>
          <w:szCs w:val="28"/>
        </w:rPr>
        <w:t xml:space="preserve">района </w:t>
      </w:r>
      <w:proofErr w:type="spellStart"/>
      <w:r w:rsidR="00805039" w:rsidRPr="00054DA9">
        <w:rPr>
          <w:sz w:val="28"/>
          <w:szCs w:val="28"/>
        </w:rPr>
        <w:t>Т.А.Замянину</w:t>
      </w:r>
      <w:proofErr w:type="spellEnd"/>
      <w:r w:rsidR="002026BF" w:rsidRPr="00054DA9">
        <w:rPr>
          <w:sz w:val="28"/>
          <w:szCs w:val="28"/>
        </w:rPr>
        <w:t xml:space="preserve">. </w:t>
      </w:r>
      <w:r w:rsidR="003C677D" w:rsidRPr="00054DA9">
        <w:rPr>
          <w:sz w:val="28"/>
          <w:szCs w:val="28"/>
        </w:rPr>
        <w:t xml:space="preserve"> </w:t>
      </w:r>
      <w:r w:rsidR="004E637A" w:rsidRPr="00054DA9">
        <w:rPr>
          <w:sz w:val="28"/>
          <w:szCs w:val="28"/>
        </w:rPr>
        <w:t xml:space="preserve">            </w:t>
      </w:r>
    </w:p>
    <w:p w:rsidR="00803931" w:rsidRPr="00054DA9" w:rsidRDefault="00803931" w:rsidP="00054DA9">
      <w:pPr>
        <w:pStyle w:val="a6"/>
        <w:jc w:val="both"/>
        <w:rPr>
          <w:sz w:val="28"/>
          <w:szCs w:val="28"/>
        </w:rPr>
      </w:pPr>
    </w:p>
    <w:p w:rsidR="004E637A" w:rsidRPr="00054DA9" w:rsidRDefault="00EE2829" w:rsidP="00054DA9">
      <w:pPr>
        <w:pStyle w:val="a6"/>
        <w:rPr>
          <w:sz w:val="28"/>
          <w:szCs w:val="28"/>
        </w:rPr>
      </w:pPr>
      <w:r w:rsidRPr="00054DA9">
        <w:rPr>
          <w:sz w:val="28"/>
          <w:szCs w:val="28"/>
        </w:rPr>
        <w:t>Г</w:t>
      </w:r>
      <w:r w:rsidR="002E427D">
        <w:rPr>
          <w:sz w:val="28"/>
          <w:szCs w:val="28"/>
        </w:rPr>
        <w:t>лава</w:t>
      </w:r>
      <w:r w:rsidR="00974BF6" w:rsidRPr="00054DA9">
        <w:rPr>
          <w:sz w:val="28"/>
          <w:szCs w:val="28"/>
        </w:rPr>
        <w:t xml:space="preserve"> администрации</w:t>
      </w:r>
      <w:r w:rsidR="004E637A" w:rsidRPr="00054DA9">
        <w:rPr>
          <w:sz w:val="28"/>
          <w:szCs w:val="28"/>
        </w:rPr>
        <w:t xml:space="preserve"> </w:t>
      </w:r>
    </w:p>
    <w:p w:rsidR="00EA5CFA" w:rsidRPr="00054DA9" w:rsidRDefault="004E637A" w:rsidP="00054DA9">
      <w:pPr>
        <w:pStyle w:val="a6"/>
        <w:sectPr w:rsidR="00EA5CFA" w:rsidRPr="00054DA9" w:rsidSect="00054DA9">
          <w:headerReference w:type="default" r:id="rId10"/>
          <w:pgSz w:w="11906" w:h="16838"/>
          <w:pgMar w:top="1304" w:right="1247" w:bottom="1077" w:left="1588" w:header="709" w:footer="709" w:gutter="0"/>
          <w:cols w:space="708"/>
          <w:docGrid w:linePitch="360"/>
        </w:sectPr>
      </w:pPr>
      <w:r w:rsidRPr="00054DA9">
        <w:rPr>
          <w:sz w:val="28"/>
          <w:szCs w:val="28"/>
        </w:rPr>
        <w:t xml:space="preserve">Ханты-Мансийского района  </w:t>
      </w:r>
      <w:r w:rsidR="00855F38" w:rsidRPr="00054DA9">
        <w:rPr>
          <w:sz w:val="28"/>
          <w:szCs w:val="28"/>
        </w:rPr>
        <w:t xml:space="preserve"> </w:t>
      </w:r>
      <w:r w:rsidR="00054DA9">
        <w:rPr>
          <w:sz w:val="28"/>
          <w:szCs w:val="28"/>
        </w:rPr>
        <w:t xml:space="preserve">                                                        </w:t>
      </w:r>
      <w:proofErr w:type="spellStart"/>
      <w:r w:rsidR="00054DA9">
        <w:rPr>
          <w:sz w:val="28"/>
          <w:szCs w:val="28"/>
        </w:rPr>
        <w:t>В.Г.Усманов</w:t>
      </w:r>
      <w:proofErr w:type="spellEnd"/>
      <w:r w:rsidR="00855F38" w:rsidRPr="00054DA9">
        <w:rPr>
          <w:sz w:val="28"/>
          <w:szCs w:val="28"/>
        </w:rPr>
        <w:t xml:space="preserve">                </w:t>
      </w:r>
      <w:r w:rsidRPr="00054DA9">
        <w:rPr>
          <w:sz w:val="28"/>
          <w:szCs w:val="28"/>
        </w:rPr>
        <w:t xml:space="preserve">         </w:t>
      </w:r>
      <w:r w:rsidR="002377D5" w:rsidRPr="00054DA9">
        <w:rPr>
          <w:sz w:val="28"/>
          <w:szCs w:val="28"/>
        </w:rPr>
        <w:t xml:space="preserve">    </w:t>
      </w:r>
      <w:r w:rsidR="00841820" w:rsidRPr="00054DA9">
        <w:rPr>
          <w:sz w:val="28"/>
          <w:szCs w:val="28"/>
        </w:rPr>
        <w:t xml:space="preserve">  </w:t>
      </w:r>
      <w:r w:rsidRPr="00054DA9">
        <w:rPr>
          <w:sz w:val="28"/>
          <w:szCs w:val="28"/>
        </w:rPr>
        <w:t xml:space="preserve">        </w:t>
      </w:r>
      <w:r w:rsidR="00EE2829" w:rsidRPr="00054DA9">
        <w:rPr>
          <w:sz w:val="28"/>
          <w:szCs w:val="28"/>
        </w:rPr>
        <w:t xml:space="preserve">                </w:t>
      </w:r>
      <w:r w:rsidR="00841820" w:rsidRPr="00054DA9">
        <w:rPr>
          <w:sz w:val="28"/>
          <w:szCs w:val="28"/>
        </w:rPr>
        <w:t xml:space="preserve">           </w:t>
      </w:r>
      <w:r w:rsidR="00054DA9">
        <w:rPr>
          <w:sz w:val="28"/>
          <w:szCs w:val="28"/>
        </w:rPr>
        <w:t xml:space="preserve"> </w:t>
      </w:r>
    </w:p>
    <w:p w:rsidR="00EB1EB5" w:rsidRDefault="00B12B43" w:rsidP="00B12B43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12B43" w:rsidRDefault="00B12B43" w:rsidP="00B12B43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12B43" w:rsidRDefault="00B12B43" w:rsidP="00B12B43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EB1EB5" w:rsidRDefault="002E427D" w:rsidP="00B12B43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от 14.08.2014 № 224</w:t>
      </w:r>
    </w:p>
    <w:tbl>
      <w:tblPr>
        <w:tblStyle w:val="af0"/>
        <w:tblW w:w="14861" w:type="dxa"/>
        <w:tblLook w:val="04A0" w:firstRow="1" w:lastRow="0" w:firstColumn="1" w:lastColumn="0" w:noHBand="0" w:noVBand="1"/>
      </w:tblPr>
      <w:tblGrid>
        <w:gridCol w:w="2444"/>
        <w:gridCol w:w="2087"/>
        <w:gridCol w:w="77"/>
        <w:gridCol w:w="1199"/>
        <w:gridCol w:w="1134"/>
        <w:gridCol w:w="1320"/>
        <w:gridCol w:w="1320"/>
        <w:gridCol w:w="1320"/>
        <w:gridCol w:w="1320"/>
        <w:gridCol w:w="1320"/>
        <w:gridCol w:w="1320"/>
      </w:tblGrid>
      <w:tr w:rsidR="00B12B43" w:rsidRPr="007E3BC7" w:rsidTr="00912BBE">
        <w:trPr>
          <w:trHeight w:val="720"/>
        </w:trPr>
        <w:tc>
          <w:tcPr>
            <w:tcW w:w="148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2BBE" w:rsidRDefault="00912BBE" w:rsidP="00FB5731">
            <w:pPr>
              <w:jc w:val="center"/>
              <w:rPr>
                <w:b/>
                <w:bCs/>
                <w:color w:val="000000"/>
              </w:rPr>
            </w:pPr>
          </w:p>
          <w:p w:rsidR="00B12B43" w:rsidRPr="00912BBE" w:rsidRDefault="00B12B43" w:rsidP="00FB5731">
            <w:pPr>
              <w:jc w:val="center"/>
              <w:rPr>
                <w:b/>
                <w:bCs/>
                <w:color w:val="000000"/>
              </w:rPr>
            </w:pPr>
            <w:r w:rsidRPr="00912BBE">
              <w:rPr>
                <w:b/>
                <w:bCs/>
                <w:color w:val="000000"/>
              </w:rPr>
              <w:t xml:space="preserve">Основные показатели прогноза социально-экономического развития </w:t>
            </w:r>
            <w:r w:rsidRPr="00912BBE">
              <w:rPr>
                <w:b/>
                <w:bCs/>
                <w:color w:val="000000"/>
              </w:rPr>
              <w:br/>
              <w:t>Ханты-Мансийского района на 2015 год и плановый период 2016 – 2017 годов</w:t>
            </w:r>
          </w:p>
        </w:tc>
      </w:tr>
      <w:tr w:rsidR="00B12B43" w:rsidRPr="00D57334" w:rsidTr="00912BBE">
        <w:trPr>
          <w:trHeight w:val="300"/>
        </w:trPr>
        <w:tc>
          <w:tcPr>
            <w:tcW w:w="2444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B12B43" w:rsidRPr="00912BBE" w:rsidRDefault="00B12B43" w:rsidP="00FB5731">
            <w:pPr>
              <w:jc w:val="center"/>
              <w:rPr>
                <w:bCs/>
                <w:color w:val="000000"/>
                <w:sz w:val="22"/>
              </w:rPr>
            </w:pPr>
            <w:r w:rsidRPr="00912BBE">
              <w:rPr>
                <w:bCs/>
                <w:color w:val="000000"/>
                <w:sz w:val="22"/>
              </w:rPr>
              <w:t>Показатели</w:t>
            </w:r>
          </w:p>
        </w:tc>
        <w:tc>
          <w:tcPr>
            <w:tcW w:w="2164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12B43" w:rsidRPr="00912BBE" w:rsidRDefault="00B12B43" w:rsidP="00FB5731">
            <w:pPr>
              <w:jc w:val="center"/>
              <w:rPr>
                <w:bCs/>
                <w:color w:val="000000"/>
                <w:sz w:val="22"/>
              </w:rPr>
            </w:pPr>
            <w:r w:rsidRPr="00912BBE">
              <w:rPr>
                <w:bCs/>
                <w:color w:val="000000"/>
                <w:sz w:val="22"/>
              </w:rPr>
              <w:t>Единица измерения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hideMark/>
          </w:tcPr>
          <w:p w:rsidR="00B12B43" w:rsidRPr="00912BBE" w:rsidRDefault="00B12B43" w:rsidP="00FB5731">
            <w:pPr>
              <w:jc w:val="center"/>
              <w:rPr>
                <w:bCs/>
                <w:sz w:val="22"/>
              </w:rPr>
            </w:pPr>
            <w:r w:rsidRPr="00912BBE">
              <w:rPr>
                <w:bCs/>
                <w:sz w:val="22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B12B43" w:rsidRPr="00912BBE" w:rsidRDefault="00B12B43" w:rsidP="00FB5731">
            <w:pPr>
              <w:jc w:val="center"/>
              <w:rPr>
                <w:bCs/>
                <w:sz w:val="22"/>
              </w:rPr>
            </w:pPr>
            <w:r w:rsidRPr="00912BBE">
              <w:rPr>
                <w:bCs/>
                <w:sz w:val="22"/>
              </w:rPr>
              <w:t>Оценка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</w:tcBorders>
            <w:hideMark/>
          </w:tcPr>
          <w:p w:rsidR="00B12B43" w:rsidRPr="00912BBE" w:rsidRDefault="00B12B43" w:rsidP="00FB5731">
            <w:pPr>
              <w:jc w:val="center"/>
              <w:rPr>
                <w:bCs/>
                <w:sz w:val="22"/>
              </w:rPr>
            </w:pPr>
            <w:r w:rsidRPr="00912BBE">
              <w:rPr>
                <w:bCs/>
                <w:sz w:val="22"/>
              </w:rPr>
              <w:t>Прогноз</w:t>
            </w:r>
          </w:p>
        </w:tc>
      </w:tr>
      <w:tr w:rsidR="00B12B43" w:rsidRPr="00D57334" w:rsidTr="00912BBE">
        <w:trPr>
          <w:trHeight w:val="122"/>
        </w:trPr>
        <w:tc>
          <w:tcPr>
            <w:tcW w:w="2444" w:type="dxa"/>
            <w:vMerge/>
            <w:hideMark/>
          </w:tcPr>
          <w:p w:rsidR="00B12B43" w:rsidRPr="00912BBE" w:rsidRDefault="00B12B43" w:rsidP="00FB5731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164" w:type="dxa"/>
            <w:gridSpan w:val="2"/>
            <w:vMerge/>
            <w:hideMark/>
          </w:tcPr>
          <w:p w:rsidR="00B12B43" w:rsidRPr="00912BBE" w:rsidRDefault="00B12B43" w:rsidP="00FB5731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99" w:type="dxa"/>
            <w:vMerge w:val="restart"/>
            <w:noWrap/>
            <w:hideMark/>
          </w:tcPr>
          <w:p w:rsidR="00B12B43" w:rsidRPr="00912BBE" w:rsidRDefault="00B12B43" w:rsidP="00FB5731">
            <w:pPr>
              <w:jc w:val="center"/>
              <w:rPr>
                <w:bCs/>
                <w:sz w:val="22"/>
              </w:rPr>
            </w:pPr>
            <w:r w:rsidRPr="00912BBE">
              <w:rPr>
                <w:bCs/>
                <w:sz w:val="22"/>
              </w:rPr>
              <w:t>2013</w:t>
            </w:r>
            <w:r w:rsidR="00912BBE" w:rsidRPr="00912BBE">
              <w:rPr>
                <w:bCs/>
                <w:sz w:val="22"/>
              </w:rPr>
              <w:t xml:space="preserve"> год</w:t>
            </w:r>
          </w:p>
        </w:tc>
        <w:tc>
          <w:tcPr>
            <w:tcW w:w="1134" w:type="dxa"/>
            <w:vMerge w:val="restart"/>
            <w:noWrap/>
            <w:hideMark/>
          </w:tcPr>
          <w:p w:rsidR="00B12B43" w:rsidRPr="00912BBE" w:rsidRDefault="00B12B43" w:rsidP="00FB5731">
            <w:pPr>
              <w:jc w:val="center"/>
              <w:rPr>
                <w:bCs/>
                <w:sz w:val="22"/>
              </w:rPr>
            </w:pPr>
            <w:r w:rsidRPr="00912BBE">
              <w:rPr>
                <w:bCs/>
                <w:sz w:val="22"/>
              </w:rPr>
              <w:t>2014</w:t>
            </w:r>
            <w:r w:rsidR="00912BBE">
              <w:rPr>
                <w:bCs/>
                <w:sz w:val="22"/>
              </w:rPr>
              <w:t xml:space="preserve"> год</w:t>
            </w:r>
          </w:p>
        </w:tc>
        <w:tc>
          <w:tcPr>
            <w:tcW w:w="2640" w:type="dxa"/>
            <w:gridSpan w:val="2"/>
            <w:hideMark/>
          </w:tcPr>
          <w:p w:rsidR="00B12B43" w:rsidRPr="00912BBE" w:rsidRDefault="00B12B43" w:rsidP="00FB5731">
            <w:pPr>
              <w:jc w:val="center"/>
              <w:rPr>
                <w:bCs/>
                <w:sz w:val="22"/>
              </w:rPr>
            </w:pPr>
            <w:r w:rsidRPr="00912BBE">
              <w:rPr>
                <w:bCs/>
                <w:sz w:val="22"/>
              </w:rPr>
              <w:t>2015</w:t>
            </w:r>
            <w:r w:rsidR="00912BBE">
              <w:rPr>
                <w:bCs/>
                <w:sz w:val="22"/>
              </w:rPr>
              <w:t xml:space="preserve"> год</w:t>
            </w:r>
          </w:p>
        </w:tc>
        <w:tc>
          <w:tcPr>
            <w:tcW w:w="2640" w:type="dxa"/>
            <w:gridSpan w:val="2"/>
            <w:hideMark/>
          </w:tcPr>
          <w:p w:rsidR="00B12B43" w:rsidRPr="00912BBE" w:rsidRDefault="00B12B43" w:rsidP="00FB5731">
            <w:pPr>
              <w:jc w:val="center"/>
              <w:rPr>
                <w:bCs/>
                <w:sz w:val="22"/>
              </w:rPr>
            </w:pPr>
            <w:r w:rsidRPr="00912BBE">
              <w:rPr>
                <w:bCs/>
                <w:sz w:val="22"/>
              </w:rPr>
              <w:t>2016</w:t>
            </w:r>
            <w:r w:rsidR="00912BBE">
              <w:rPr>
                <w:bCs/>
                <w:sz w:val="22"/>
              </w:rPr>
              <w:t xml:space="preserve"> год</w:t>
            </w:r>
          </w:p>
        </w:tc>
        <w:tc>
          <w:tcPr>
            <w:tcW w:w="2640" w:type="dxa"/>
            <w:gridSpan w:val="2"/>
            <w:hideMark/>
          </w:tcPr>
          <w:p w:rsidR="00B12B43" w:rsidRPr="00912BBE" w:rsidRDefault="00B12B43" w:rsidP="00FB5731">
            <w:pPr>
              <w:jc w:val="center"/>
              <w:rPr>
                <w:bCs/>
                <w:sz w:val="22"/>
              </w:rPr>
            </w:pPr>
            <w:r w:rsidRPr="00912BBE">
              <w:rPr>
                <w:bCs/>
                <w:sz w:val="22"/>
              </w:rPr>
              <w:t>2017</w:t>
            </w:r>
            <w:r w:rsidR="00912BBE">
              <w:rPr>
                <w:bCs/>
                <w:sz w:val="22"/>
              </w:rPr>
              <w:t xml:space="preserve"> год</w:t>
            </w:r>
          </w:p>
        </w:tc>
      </w:tr>
      <w:tr w:rsidR="00B12B43" w:rsidRPr="00D57334" w:rsidTr="00912BBE">
        <w:trPr>
          <w:trHeight w:val="215"/>
        </w:trPr>
        <w:tc>
          <w:tcPr>
            <w:tcW w:w="2444" w:type="dxa"/>
            <w:vMerge/>
            <w:hideMark/>
          </w:tcPr>
          <w:p w:rsidR="00B12B43" w:rsidRPr="00912BBE" w:rsidRDefault="00B12B43" w:rsidP="00FB5731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164" w:type="dxa"/>
            <w:gridSpan w:val="2"/>
            <w:vMerge/>
            <w:hideMark/>
          </w:tcPr>
          <w:p w:rsidR="00B12B43" w:rsidRPr="00912BBE" w:rsidRDefault="00B12B43" w:rsidP="00FB5731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99" w:type="dxa"/>
            <w:vMerge/>
            <w:hideMark/>
          </w:tcPr>
          <w:p w:rsidR="00B12B43" w:rsidRPr="00912BBE" w:rsidRDefault="00B12B43" w:rsidP="00FB5731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vMerge/>
            <w:hideMark/>
          </w:tcPr>
          <w:p w:rsidR="00B12B43" w:rsidRPr="00912BBE" w:rsidRDefault="00B12B43" w:rsidP="00FB5731">
            <w:pPr>
              <w:jc w:val="center"/>
              <w:rPr>
                <w:bCs/>
                <w:sz w:val="22"/>
              </w:rPr>
            </w:pPr>
          </w:p>
        </w:tc>
        <w:tc>
          <w:tcPr>
            <w:tcW w:w="1320" w:type="dxa"/>
            <w:noWrap/>
            <w:hideMark/>
          </w:tcPr>
          <w:p w:rsidR="00B12B43" w:rsidRPr="00912BBE" w:rsidRDefault="00B12B43" w:rsidP="00FB5731">
            <w:pPr>
              <w:jc w:val="center"/>
              <w:rPr>
                <w:bCs/>
                <w:sz w:val="22"/>
              </w:rPr>
            </w:pPr>
            <w:r w:rsidRPr="00912BBE">
              <w:rPr>
                <w:bCs/>
                <w:sz w:val="22"/>
              </w:rPr>
              <w:t>вариант 1</w:t>
            </w:r>
          </w:p>
        </w:tc>
        <w:tc>
          <w:tcPr>
            <w:tcW w:w="1320" w:type="dxa"/>
            <w:hideMark/>
          </w:tcPr>
          <w:p w:rsidR="00B12B43" w:rsidRPr="00912BBE" w:rsidRDefault="00B12B43" w:rsidP="00FB5731">
            <w:pPr>
              <w:jc w:val="center"/>
              <w:rPr>
                <w:bCs/>
                <w:sz w:val="22"/>
              </w:rPr>
            </w:pPr>
            <w:r w:rsidRPr="00912BBE">
              <w:rPr>
                <w:bCs/>
                <w:sz w:val="22"/>
              </w:rPr>
              <w:t>вариант 2</w:t>
            </w:r>
          </w:p>
        </w:tc>
        <w:tc>
          <w:tcPr>
            <w:tcW w:w="1320" w:type="dxa"/>
            <w:noWrap/>
            <w:hideMark/>
          </w:tcPr>
          <w:p w:rsidR="00B12B43" w:rsidRPr="00912BBE" w:rsidRDefault="00B12B43" w:rsidP="00FB5731">
            <w:pPr>
              <w:jc w:val="center"/>
              <w:rPr>
                <w:bCs/>
                <w:sz w:val="22"/>
              </w:rPr>
            </w:pPr>
            <w:r w:rsidRPr="00912BBE">
              <w:rPr>
                <w:bCs/>
                <w:sz w:val="22"/>
              </w:rPr>
              <w:t>вариант 1</w:t>
            </w:r>
          </w:p>
        </w:tc>
        <w:tc>
          <w:tcPr>
            <w:tcW w:w="1320" w:type="dxa"/>
            <w:hideMark/>
          </w:tcPr>
          <w:p w:rsidR="00B12B43" w:rsidRPr="00912BBE" w:rsidRDefault="00B12B43" w:rsidP="00FB5731">
            <w:pPr>
              <w:jc w:val="center"/>
              <w:rPr>
                <w:bCs/>
                <w:sz w:val="22"/>
              </w:rPr>
            </w:pPr>
            <w:r w:rsidRPr="00912BBE">
              <w:rPr>
                <w:bCs/>
                <w:sz w:val="22"/>
              </w:rPr>
              <w:t>вариант 2</w:t>
            </w:r>
          </w:p>
        </w:tc>
        <w:tc>
          <w:tcPr>
            <w:tcW w:w="1320" w:type="dxa"/>
            <w:noWrap/>
            <w:hideMark/>
          </w:tcPr>
          <w:p w:rsidR="00B12B43" w:rsidRPr="00912BBE" w:rsidRDefault="00B12B43" w:rsidP="00FB5731">
            <w:pPr>
              <w:jc w:val="center"/>
              <w:rPr>
                <w:bCs/>
                <w:sz w:val="22"/>
              </w:rPr>
            </w:pPr>
            <w:r w:rsidRPr="00912BBE">
              <w:rPr>
                <w:bCs/>
                <w:sz w:val="22"/>
              </w:rPr>
              <w:t>вариант 1</w:t>
            </w:r>
          </w:p>
        </w:tc>
        <w:tc>
          <w:tcPr>
            <w:tcW w:w="1320" w:type="dxa"/>
            <w:hideMark/>
          </w:tcPr>
          <w:p w:rsidR="00B12B43" w:rsidRPr="00912BBE" w:rsidRDefault="00B12B43" w:rsidP="00FB5731">
            <w:pPr>
              <w:jc w:val="center"/>
              <w:rPr>
                <w:bCs/>
                <w:sz w:val="22"/>
              </w:rPr>
            </w:pPr>
            <w:r w:rsidRPr="00912BBE">
              <w:rPr>
                <w:bCs/>
                <w:sz w:val="22"/>
              </w:rPr>
              <w:t>вариант 2</w:t>
            </w:r>
          </w:p>
        </w:tc>
      </w:tr>
      <w:tr w:rsidR="00B12B43" w:rsidRPr="00D57334" w:rsidTr="00912BBE">
        <w:trPr>
          <w:trHeight w:val="300"/>
        </w:trPr>
        <w:tc>
          <w:tcPr>
            <w:tcW w:w="14861" w:type="dxa"/>
            <w:gridSpan w:val="11"/>
            <w:hideMark/>
          </w:tcPr>
          <w:p w:rsidR="00B12B43" w:rsidRPr="00D57334" w:rsidRDefault="00B12B43" w:rsidP="00FB57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t>1. Демографические показатели</w:t>
            </w:r>
          </w:p>
        </w:tc>
      </w:tr>
      <w:tr w:rsidR="00B12B43" w:rsidRPr="00D57334" w:rsidTr="00912BBE">
        <w:trPr>
          <w:trHeight w:val="600"/>
        </w:trPr>
        <w:tc>
          <w:tcPr>
            <w:tcW w:w="2444" w:type="dxa"/>
            <w:hideMark/>
          </w:tcPr>
          <w:p w:rsidR="00B12B43" w:rsidRPr="00D57334" w:rsidRDefault="00B12B43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Численность постоянного населения (на конец отчетного года)</w:t>
            </w:r>
          </w:p>
        </w:tc>
        <w:tc>
          <w:tcPr>
            <w:tcW w:w="2164" w:type="dxa"/>
            <w:gridSpan w:val="2"/>
            <w:hideMark/>
          </w:tcPr>
          <w:p w:rsidR="00B12B43" w:rsidRPr="00D57334" w:rsidRDefault="00B12B43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человек</w:t>
            </w:r>
          </w:p>
        </w:tc>
        <w:tc>
          <w:tcPr>
            <w:tcW w:w="1199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20 054</w:t>
            </w:r>
          </w:p>
        </w:tc>
        <w:tc>
          <w:tcPr>
            <w:tcW w:w="1134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20 234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20 454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20 480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20 702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20 766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20 979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21 093</w:t>
            </w:r>
          </w:p>
        </w:tc>
      </w:tr>
      <w:tr w:rsidR="00B12B43" w:rsidRPr="00D57334" w:rsidTr="00912BBE">
        <w:trPr>
          <w:trHeight w:val="510"/>
        </w:trPr>
        <w:tc>
          <w:tcPr>
            <w:tcW w:w="2444" w:type="dxa"/>
            <w:hideMark/>
          </w:tcPr>
          <w:p w:rsidR="00B12B43" w:rsidRPr="00D57334" w:rsidRDefault="00B12B43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 </w:t>
            </w:r>
          </w:p>
        </w:tc>
        <w:tc>
          <w:tcPr>
            <w:tcW w:w="2164" w:type="dxa"/>
            <w:gridSpan w:val="2"/>
            <w:hideMark/>
          </w:tcPr>
          <w:p w:rsidR="00B12B43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B12B43"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99,8</w:t>
            </w:r>
          </w:p>
        </w:tc>
        <w:tc>
          <w:tcPr>
            <w:tcW w:w="1134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100,9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101,1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101,2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101,2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101,4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101,3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101,6</w:t>
            </w:r>
          </w:p>
        </w:tc>
      </w:tr>
      <w:tr w:rsidR="00B12B43" w:rsidRPr="00D57334" w:rsidTr="00912BBE">
        <w:trPr>
          <w:trHeight w:val="81"/>
        </w:trPr>
        <w:tc>
          <w:tcPr>
            <w:tcW w:w="2444" w:type="dxa"/>
            <w:hideMark/>
          </w:tcPr>
          <w:p w:rsidR="00B12B43" w:rsidRPr="00D57334" w:rsidRDefault="00B12B43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Число родившихся</w:t>
            </w:r>
          </w:p>
        </w:tc>
        <w:tc>
          <w:tcPr>
            <w:tcW w:w="2164" w:type="dxa"/>
            <w:gridSpan w:val="2"/>
            <w:hideMark/>
          </w:tcPr>
          <w:p w:rsidR="00B12B43" w:rsidRPr="00D57334" w:rsidRDefault="00B12B43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человек</w:t>
            </w:r>
          </w:p>
        </w:tc>
        <w:tc>
          <w:tcPr>
            <w:tcW w:w="1199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304</w:t>
            </w:r>
          </w:p>
        </w:tc>
        <w:tc>
          <w:tcPr>
            <w:tcW w:w="1134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360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385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396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408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431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432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465</w:t>
            </w:r>
          </w:p>
        </w:tc>
      </w:tr>
      <w:tr w:rsidR="00B12B43" w:rsidRPr="00D57334" w:rsidTr="00912BBE">
        <w:trPr>
          <w:trHeight w:val="355"/>
        </w:trPr>
        <w:tc>
          <w:tcPr>
            <w:tcW w:w="2444" w:type="dxa"/>
            <w:hideMark/>
          </w:tcPr>
          <w:p w:rsidR="00B12B43" w:rsidRPr="00D57334" w:rsidRDefault="00B12B43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 </w:t>
            </w:r>
          </w:p>
        </w:tc>
        <w:tc>
          <w:tcPr>
            <w:tcW w:w="2164" w:type="dxa"/>
            <w:gridSpan w:val="2"/>
            <w:hideMark/>
          </w:tcPr>
          <w:p w:rsidR="00B12B43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B12B43"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123,8</w:t>
            </w:r>
          </w:p>
        </w:tc>
        <w:tc>
          <w:tcPr>
            <w:tcW w:w="1134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118,4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106,9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110,0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106,0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108,8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105,9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107,9</w:t>
            </w:r>
          </w:p>
        </w:tc>
      </w:tr>
      <w:tr w:rsidR="00B12B43" w:rsidRPr="00D57334" w:rsidTr="00912BBE">
        <w:trPr>
          <w:trHeight w:val="197"/>
        </w:trPr>
        <w:tc>
          <w:tcPr>
            <w:tcW w:w="2444" w:type="dxa"/>
            <w:hideMark/>
          </w:tcPr>
          <w:p w:rsidR="00B12B43" w:rsidRPr="00D57334" w:rsidRDefault="00B12B43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Число умерших</w:t>
            </w:r>
          </w:p>
        </w:tc>
        <w:tc>
          <w:tcPr>
            <w:tcW w:w="2164" w:type="dxa"/>
            <w:gridSpan w:val="2"/>
            <w:hideMark/>
          </w:tcPr>
          <w:p w:rsidR="00B12B43" w:rsidRPr="00D57334" w:rsidRDefault="00B12B43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человек</w:t>
            </w:r>
          </w:p>
        </w:tc>
        <w:tc>
          <w:tcPr>
            <w:tcW w:w="1199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187</w:t>
            </w:r>
          </w:p>
        </w:tc>
        <w:tc>
          <w:tcPr>
            <w:tcW w:w="1134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170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165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160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160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155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155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148</w:t>
            </w:r>
          </w:p>
        </w:tc>
      </w:tr>
      <w:tr w:rsidR="00B12B43" w:rsidRPr="00D57334" w:rsidTr="00912BBE">
        <w:trPr>
          <w:trHeight w:val="485"/>
        </w:trPr>
        <w:tc>
          <w:tcPr>
            <w:tcW w:w="2444" w:type="dxa"/>
            <w:hideMark/>
          </w:tcPr>
          <w:p w:rsidR="00B12B43" w:rsidRPr="00D57334" w:rsidRDefault="00B12B43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 </w:t>
            </w:r>
          </w:p>
        </w:tc>
        <w:tc>
          <w:tcPr>
            <w:tcW w:w="2164" w:type="dxa"/>
            <w:gridSpan w:val="2"/>
            <w:hideMark/>
          </w:tcPr>
          <w:p w:rsidR="00B12B43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B12B43"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97,0</w:t>
            </w:r>
          </w:p>
        </w:tc>
        <w:tc>
          <w:tcPr>
            <w:tcW w:w="1134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90,9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97,1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94,1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97,0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96,9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96,9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95,5</w:t>
            </w:r>
          </w:p>
        </w:tc>
      </w:tr>
      <w:tr w:rsidR="00B12B43" w:rsidRPr="00D57334" w:rsidTr="00912BBE">
        <w:trPr>
          <w:trHeight w:val="615"/>
        </w:trPr>
        <w:tc>
          <w:tcPr>
            <w:tcW w:w="2444" w:type="dxa"/>
            <w:hideMark/>
          </w:tcPr>
          <w:p w:rsidR="00B12B43" w:rsidRPr="00D57334" w:rsidRDefault="00B12B43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Коэффициент естественного прироста населения</w:t>
            </w:r>
          </w:p>
        </w:tc>
        <w:tc>
          <w:tcPr>
            <w:tcW w:w="2164" w:type="dxa"/>
            <w:gridSpan w:val="2"/>
            <w:hideMark/>
          </w:tcPr>
          <w:p w:rsidR="00B12B43" w:rsidRPr="00D57334" w:rsidRDefault="00B12B43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на 1000 человек населения</w:t>
            </w:r>
          </w:p>
        </w:tc>
        <w:tc>
          <w:tcPr>
            <w:tcW w:w="1199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5,8</w:t>
            </w:r>
          </w:p>
        </w:tc>
        <w:tc>
          <w:tcPr>
            <w:tcW w:w="1134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9,4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10,8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11,5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12,0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13,3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13,2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15,0</w:t>
            </w:r>
          </w:p>
        </w:tc>
      </w:tr>
      <w:tr w:rsidR="00B12B43" w:rsidRPr="00D57334" w:rsidTr="00912BBE">
        <w:trPr>
          <w:trHeight w:val="300"/>
        </w:trPr>
        <w:tc>
          <w:tcPr>
            <w:tcW w:w="2444" w:type="dxa"/>
            <w:hideMark/>
          </w:tcPr>
          <w:p w:rsidR="00B12B43" w:rsidRPr="00D57334" w:rsidRDefault="00B12B43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Миграционный прирост</w:t>
            </w:r>
          </w:p>
        </w:tc>
        <w:tc>
          <w:tcPr>
            <w:tcW w:w="2164" w:type="dxa"/>
            <w:gridSpan w:val="2"/>
            <w:hideMark/>
          </w:tcPr>
          <w:p w:rsidR="00B12B43" w:rsidRPr="00D57334" w:rsidRDefault="00B12B43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человек</w:t>
            </w:r>
          </w:p>
        </w:tc>
        <w:tc>
          <w:tcPr>
            <w:tcW w:w="1199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-157</w:t>
            </w:r>
          </w:p>
        </w:tc>
        <w:tc>
          <w:tcPr>
            <w:tcW w:w="1134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-10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0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10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0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10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0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10</w:t>
            </w:r>
          </w:p>
        </w:tc>
      </w:tr>
      <w:tr w:rsidR="00B12B43" w:rsidRPr="00D57334" w:rsidTr="00912BBE">
        <w:trPr>
          <w:trHeight w:val="479"/>
        </w:trPr>
        <w:tc>
          <w:tcPr>
            <w:tcW w:w="2444" w:type="dxa"/>
            <w:hideMark/>
          </w:tcPr>
          <w:p w:rsidR="00B12B43" w:rsidRPr="00D57334" w:rsidRDefault="00B12B43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 </w:t>
            </w:r>
          </w:p>
        </w:tc>
        <w:tc>
          <w:tcPr>
            <w:tcW w:w="2164" w:type="dxa"/>
            <w:gridSpan w:val="2"/>
            <w:hideMark/>
          </w:tcPr>
          <w:p w:rsidR="00B12B43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B12B43"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B12B43" w:rsidRPr="00D57334" w:rsidRDefault="00B12B43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</w:tr>
      <w:tr w:rsidR="00B12B43" w:rsidRPr="00D57334" w:rsidTr="00912BBE">
        <w:trPr>
          <w:trHeight w:val="128"/>
        </w:trPr>
        <w:tc>
          <w:tcPr>
            <w:tcW w:w="14861" w:type="dxa"/>
            <w:gridSpan w:val="11"/>
            <w:hideMark/>
          </w:tcPr>
          <w:p w:rsidR="00B12B43" w:rsidRPr="00D57334" w:rsidRDefault="00B12B43" w:rsidP="00FB57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t>2. Производство товаров и услуг</w:t>
            </w:r>
          </w:p>
        </w:tc>
      </w:tr>
      <w:tr w:rsidR="00912BBE" w:rsidRPr="00D57334" w:rsidTr="00912BBE">
        <w:trPr>
          <w:trHeight w:val="703"/>
        </w:trPr>
        <w:tc>
          <w:tcPr>
            <w:tcW w:w="2444" w:type="dxa"/>
          </w:tcPr>
          <w:p w:rsidR="00912BBE" w:rsidRPr="00D57334" w:rsidRDefault="00912BBE" w:rsidP="00FB5731">
            <w:pPr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t>Объем отгруженных товаров собственного производства,</w:t>
            </w:r>
          </w:p>
        </w:tc>
        <w:tc>
          <w:tcPr>
            <w:tcW w:w="2164" w:type="dxa"/>
            <w:gridSpan w:val="2"/>
          </w:tcPr>
          <w:p w:rsidR="00912BBE" w:rsidRPr="00912BBE" w:rsidRDefault="00912BBE" w:rsidP="00FB5731">
            <w:pPr>
              <w:jc w:val="center"/>
              <w:rPr>
                <w:color w:val="000000"/>
                <w:sz w:val="22"/>
              </w:rPr>
            </w:pPr>
            <w:r w:rsidRPr="00912BBE">
              <w:rPr>
                <w:color w:val="000000"/>
                <w:sz w:val="22"/>
              </w:rPr>
              <w:t>млн. руб. в ценах соответствующих лет</w:t>
            </w:r>
          </w:p>
        </w:tc>
        <w:tc>
          <w:tcPr>
            <w:tcW w:w="1199" w:type="dxa"/>
            <w:noWrap/>
          </w:tcPr>
          <w:p w:rsidR="00912BBE" w:rsidRPr="00912BBE" w:rsidRDefault="00912BBE" w:rsidP="00FB5731">
            <w:pPr>
              <w:jc w:val="center"/>
              <w:rPr>
                <w:bCs/>
                <w:sz w:val="22"/>
              </w:rPr>
            </w:pPr>
            <w:r w:rsidRPr="00912BBE">
              <w:rPr>
                <w:bCs/>
                <w:sz w:val="22"/>
              </w:rPr>
              <w:t>258 231,97</w:t>
            </w:r>
          </w:p>
        </w:tc>
        <w:tc>
          <w:tcPr>
            <w:tcW w:w="1134" w:type="dxa"/>
            <w:noWrap/>
          </w:tcPr>
          <w:p w:rsidR="00912BBE" w:rsidRPr="00912BBE" w:rsidRDefault="00912BBE" w:rsidP="00FB5731">
            <w:pPr>
              <w:jc w:val="center"/>
              <w:rPr>
                <w:sz w:val="22"/>
              </w:rPr>
            </w:pPr>
            <w:r w:rsidRPr="00912BBE">
              <w:rPr>
                <w:sz w:val="22"/>
              </w:rPr>
              <w:t>283 002,6</w:t>
            </w:r>
          </w:p>
        </w:tc>
        <w:tc>
          <w:tcPr>
            <w:tcW w:w="1320" w:type="dxa"/>
            <w:noWrap/>
          </w:tcPr>
          <w:p w:rsidR="00912BBE" w:rsidRPr="00912BBE" w:rsidRDefault="00912BBE" w:rsidP="00FB5731">
            <w:pPr>
              <w:jc w:val="center"/>
              <w:rPr>
                <w:sz w:val="22"/>
              </w:rPr>
            </w:pPr>
            <w:r w:rsidRPr="00912BBE">
              <w:rPr>
                <w:sz w:val="22"/>
              </w:rPr>
              <w:t>292 637,7</w:t>
            </w:r>
          </w:p>
        </w:tc>
        <w:tc>
          <w:tcPr>
            <w:tcW w:w="1320" w:type="dxa"/>
            <w:noWrap/>
          </w:tcPr>
          <w:p w:rsidR="00912BBE" w:rsidRPr="00912BBE" w:rsidRDefault="00912BBE" w:rsidP="00FB5731">
            <w:pPr>
              <w:jc w:val="center"/>
              <w:rPr>
                <w:sz w:val="22"/>
              </w:rPr>
            </w:pPr>
            <w:r w:rsidRPr="00912BBE">
              <w:rPr>
                <w:sz w:val="22"/>
              </w:rPr>
              <w:t>293 652,6</w:t>
            </w:r>
          </w:p>
        </w:tc>
        <w:tc>
          <w:tcPr>
            <w:tcW w:w="1320" w:type="dxa"/>
            <w:noWrap/>
          </w:tcPr>
          <w:p w:rsidR="00912BBE" w:rsidRPr="00912BBE" w:rsidRDefault="00912BBE" w:rsidP="00FB5731">
            <w:pPr>
              <w:jc w:val="center"/>
              <w:rPr>
                <w:sz w:val="22"/>
              </w:rPr>
            </w:pPr>
            <w:r w:rsidRPr="00912BBE">
              <w:rPr>
                <w:sz w:val="22"/>
              </w:rPr>
              <w:t>300 931,1</w:t>
            </w:r>
          </w:p>
        </w:tc>
        <w:tc>
          <w:tcPr>
            <w:tcW w:w="1320" w:type="dxa"/>
            <w:noWrap/>
          </w:tcPr>
          <w:p w:rsidR="00912BBE" w:rsidRPr="00912BBE" w:rsidRDefault="00912BBE" w:rsidP="00FB5731">
            <w:pPr>
              <w:jc w:val="center"/>
              <w:rPr>
                <w:sz w:val="22"/>
              </w:rPr>
            </w:pPr>
            <w:r w:rsidRPr="00912BBE">
              <w:rPr>
                <w:sz w:val="22"/>
              </w:rPr>
              <w:t>315 777,5</w:t>
            </w:r>
          </w:p>
        </w:tc>
        <w:tc>
          <w:tcPr>
            <w:tcW w:w="1320" w:type="dxa"/>
            <w:noWrap/>
          </w:tcPr>
          <w:p w:rsidR="00912BBE" w:rsidRPr="00912BBE" w:rsidRDefault="00912BBE" w:rsidP="00FB5731">
            <w:pPr>
              <w:jc w:val="center"/>
              <w:rPr>
                <w:sz w:val="22"/>
              </w:rPr>
            </w:pPr>
            <w:r w:rsidRPr="00912BBE">
              <w:rPr>
                <w:sz w:val="22"/>
              </w:rPr>
              <w:t>307 414,6</w:t>
            </w:r>
          </w:p>
        </w:tc>
        <w:tc>
          <w:tcPr>
            <w:tcW w:w="1320" w:type="dxa"/>
            <w:noWrap/>
          </w:tcPr>
          <w:p w:rsidR="00912BBE" w:rsidRPr="00912BBE" w:rsidRDefault="00912BBE" w:rsidP="00FB5731">
            <w:pPr>
              <w:jc w:val="center"/>
              <w:rPr>
                <w:sz w:val="22"/>
              </w:rPr>
            </w:pPr>
            <w:r w:rsidRPr="00912BBE">
              <w:rPr>
                <w:sz w:val="22"/>
              </w:rPr>
              <w:t>346 431,3</w:t>
            </w:r>
          </w:p>
        </w:tc>
      </w:tr>
      <w:tr w:rsidR="00912BBE" w:rsidRPr="00D57334" w:rsidTr="00912BBE">
        <w:trPr>
          <w:trHeight w:val="703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lastRenderedPageBreak/>
              <w:t xml:space="preserve">выполненных работ 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  <w:r w:rsidRPr="00D57334">
              <w:rPr>
                <w:b/>
                <w:bCs/>
                <w:color w:val="000000"/>
                <w:sz w:val="22"/>
              </w:rPr>
              <w:t>и услуг собственными силами</w:t>
            </w:r>
            <w:r>
              <w:rPr>
                <w:b/>
                <w:bCs/>
                <w:color w:val="000000"/>
                <w:sz w:val="22"/>
              </w:rPr>
              <w:t>,</w:t>
            </w:r>
            <w:r w:rsidRPr="00D57334">
              <w:rPr>
                <w:b/>
                <w:bCs/>
                <w:color w:val="000000"/>
                <w:sz w:val="22"/>
              </w:rPr>
              <w:t xml:space="preserve"> всего, из них:</w:t>
            </w:r>
          </w:p>
        </w:tc>
        <w:tc>
          <w:tcPr>
            <w:tcW w:w="2164" w:type="dxa"/>
            <w:gridSpan w:val="2"/>
          </w:tcPr>
          <w:p w:rsidR="00912BBE" w:rsidRPr="00450CFA" w:rsidRDefault="00912BBE" w:rsidP="00FB5731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199" w:type="dxa"/>
            <w:noWrap/>
          </w:tcPr>
          <w:p w:rsidR="00912BBE" w:rsidRPr="00450CFA" w:rsidRDefault="00912BBE" w:rsidP="00FB573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noWrap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</w:p>
        </w:tc>
        <w:tc>
          <w:tcPr>
            <w:tcW w:w="1320" w:type="dxa"/>
            <w:noWrap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</w:p>
        </w:tc>
        <w:tc>
          <w:tcPr>
            <w:tcW w:w="1320" w:type="dxa"/>
            <w:noWrap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</w:p>
        </w:tc>
        <w:tc>
          <w:tcPr>
            <w:tcW w:w="1320" w:type="dxa"/>
            <w:noWrap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</w:p>
        </w:tc>
        <w:tc>
          <w:tcPr>
            <w:tcW w:w="1320" w:type="dxa"/>
            <w:noWrap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</w:p>
        </w:tc>
        <w:tc>
          <w:tcPr>
            <w:tcW w:w="1320" w:type="dxa"/>
            <w:noWrap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</w:p>
        </w:tc>
        <w:tc>
          <w:tcPr>
            <w:tcW w:w="1320" w:type="dxa"/>
            <w:noWrap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</w:p>
        </w:tc>
      </w:tr>
      <w:tr w:rsidR="00912BBE" w:rsidRPr="00D57334" w:rsidTr="00912BBE">
        <w:trPr>
          <w:trHeight w:val="6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 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 xml:space="preserve">млн. руб. </w:t>
            </w:r>
            <w:r>
              <w:rPr>
                <w:color w:val="000000"/>
                <w:sz w:val="22"/>
              </w:rPr>
              <w:t xml:space="preserve">                       </w:t>
            </w:r>
            <w:r w:rsidRPr="00D57334">
              <w:rPr>
                <w:color w:val="000000"/>
                <w:sz w:val="22"/>
              </w:rPr>
              <w:t>в сопоставимых ценах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258 231,97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261 072,5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256 373,2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258 983,9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252 527,6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267 271,4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249 244,8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283 575,0</w:t>
            </w:r>
          </w:p>
        </w:tc>
      </w:tr>
      <w:tr w:rsidR="00912BBE" w:rsidRPr="00D57334" w:rsidTr="00912BBE">
        <w:trPr>
          <w:trHeight w:val="42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 xml:space="preserve">Индекс производства 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159,9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101,1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98,2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99,2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98,5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103,2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98,7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106,1</w:t>
            </w:r>
          </w:p>
        </w:tc>
      </w:tr>
      <w:tr w:rsidR="00912BBE" w:rsidRPr="00D57334" w:rsidTr="00912BBE">
        <w:trPr>
          <w:trHeight w:val="459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 xml:space="preserve">Индекс-дефлятор 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  <w:sz w:val="22"/>
              </w:rPr>
              <w:t xml:space="preserve">в </w:t>
            </w:r>
            <w:r w:rsidRPr="00D57334">
              <w:rPr>
                <w:i/>
                <w:iCs/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104,70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108,4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105,3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104,6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104,4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104,2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103,5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103,4</w:t>
            </w:r>
          </w:p>
        </w:tc>
      </w:tr>
      <w:tr w:rsidR="00912BBE" w:rsidRPr="00D57334" w:rsidTr="00912BBE">
        <w:trPr>
          <w:trHeight w:val="108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D57334">
              <w:rPr>
                <w:b/>
                <w:bCs/>
                <w:i/>
                <w:iCs/>
                <w:color w:val="000000"/>
                <w:sz w:val="22"/>
              </w:rPr>
              <w:t>Сельское хозяйство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D57334">
              <w:rPr>
                <w:b/>
                <w:bCs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1199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D57334"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134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D57334"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D57334"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D57334"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D57334"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D57334"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D57334"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D57334">
              <w:rPr>
                <w:b/>
                <w:bCs/>
                <w:i/>
                <w:iCs/>
                <w:sz w:val="22"/>
              </w:rPr>
              <w:t> </w:t>
            </w:r>
          </w:p>
        </w:tc>
      </w:tr>
      <w:tr w:rsidR="00912BBE" w:rsidRPr="00D57334" w:rsidTr="00912BBE">
        <w:trPr>
          <w:trHeight w:val="57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t>Объем продукции сельского хозяйства всех  категорий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t>млн.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  <w:r w:rsidRPr="00D57334">
              <w:rPr>
                <w:b/>
                <w:bCs/>
                <w:color w:val="000000"/>
                <w:sz w:val="22"/>
              </w:rPr>
              <w:t>руб. в ценах соответствующих лет</w:t>
            </w:r>
          </w:p>
        </w:tc>
        <w:tc>
          <w:tcPr>
            <w:tcW w:w="1199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bCs/>
                <w:sz w:val="22"/>
              </w:rPr>
            </w:pPr>
            <w:r w:rsidRPr="00450CFA">
              <w:rPr>
                <w:b/>
                <w:bCs/>
                <w:sz w:val="22"/>
              </w:rPr>
              <w:t>756,0</w:t>
            </w:r>
          </w:p>
        </w:tc>
        <w:tc>
          <w:tcPr>
            <w:tcW w:w="1134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bCs/>
                <w:sz w:val="22"/>
              </w:rPr>
            </w:pPr>
            <w:r w:rsidRPr="00450CFA">
              <w:rPr>
                <w:b/>
                <w:bCs/>
                <w:sz w:val="22"/>
              </w:rPr>
              <w:t>837,5</w:t>
            </w:r>
          </w:p>
        </w:tc>
        <w:tc>
          <w:tcPr>
            <w:tcW w:w="1320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bCs/>
                <w:sz w:val="22"/>
              </w:rPr>
            </w:pPr>
            <w:r w:rsidRPr="00450CFA">
              <w:rPr>
                <w:b/>
                <w:bCs/>
                <w:sz w:val="22"/>
              </w:rPr>
              <w:t>897,5</w:t>
            </w:r>
          </w:p>
        </w:tc>
        <w:tc>
          <w:tcPr>
            <w:tcW w:w="1320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bCs/>
                <w:sz w:val="22"/>
              </w:rPr>
            </w:pPr>
            <w:r w:rsidRPr="00450CFA">
              <w:rPr>
                <w:b/>
                <w:bCs/>
                <w:sz w:val="22"/>
              </w:rPr>
              <w:t>898,9</w:t>
            </w:r>
          </w:p>
        </w:tc>
        <w:tc>
          <w:tcPr>
            <w:tcW w:w="1320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bCs/>
                <w:sz w:val="22"/>
              </w:rPr>
            </w:pPr>
            <w:r w:rsidRPr="00450CFA">
              <w:rPr>
                <w:b/>
                <w:bCs/>
                <w:sz w:val="22"/>
              </w:rPr>
              <w:t>946,5</w:t>
            </w:r>
          </w:p>
        </w:tc>
        <w:tc>
          <w:tcPr>
            <w:tcW w:w="1320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bCs/>
                <w:sz w:val="22"/>
              </w:rPr>
            </w:pPr>
            <w:r w:rsidRPr="00450CFA">
              <w:rPr>
                <w:b/>
                <w:bCs/>
                <w:sz w:val="22"/>
              </w:rPr>
              <w:t>948,6</w:t>
            </w:r>
          </w:p>
        </w:tc>
        <w:tc>
          <w:tcPr>
            <w:tcW w:w="1320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bCs/>
                <w:sz w:val="22"/>
              </w:rPr>
            </w:pPr>
            <w:r w:rsidRPr="00450CFA">
              <w:rPr>
                <w:b/>
                <w:bCs/>
                <w:sz w:val="22"/>
              </w:rPr>
              <w:t>1 011,0</w:t>
            </w:r>
          </w:p>
        </w:tc>
        <w:tc>
          <w:tcPr>
            <w:tcW w:w="1320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bCs/>
                <w:sz w:val="22"/>
              </w:rPr>
            </w:pPr>
            <w:r w:rsidRPr="00450CFA">
              <w:rPr>
                <w:b/>
                <w:bCs/>
                <w:sz w:val="22"/>
              </w:rPr>
              <w:t>1 028,6</w:t>
            </w:r>
          </w:p>
        </w:tc>
      </w:tr>
      <w:tr w:rsidR="00912BBE" w:rsidRPr="00D57334" w:rsidTr="00912BBE">
        <w:trPr>
          <w:trHeight w:val="705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164" w:type="dxa"/>
            <w:gridSpan w:val="2"/>
            <w:hideMark/>
          </w:tcPr>
          <w:p w:rsidR="007A23DE" w:rsidRDefault="00912BBE" w:rsidP="00FB5731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D57334">
              <w:rPr>
                <w:i/>
                <w:iCs/>
                <w:color w:val="000000"/>
                <w:sz w:val="22"/>
              </w:rPr>
              <w:t>млн.</w:t>
            </w:r>
            <w:r w:rsidR="002E427D">
              <w:rPr>
                <w:i/>
                <w:iCs/>
                <w:color w:val="000000"/>
                <w:sz w:val="22"/>
              </w:rPr>
              <w:t xml:space="preserve"> </w:t>
            </w:r>
            <w:r w:rsidRPr="00D57334">
              <w:rPr>
                <w:i/>
                <w:iCs/>
                <w:color w:val="000000"/>
                <w:sz w:val="22"/>
              </w:rPr>
              <w:t xml:space="preserve">руб. </w:t>
            </w:r>
          </w:p>
          <w:p w:rsidR="00912BBE" w:rsidRPr="00D57334" w:rsidRDefault="00912BBE" w:rsidP="00FB5731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D57334">
              <w:rPr>
                <w:i/>
                <w:iCs/>
                <w:color w:val="000000"/>
                <w:sz w:val="22"/>
              </w:rPr>
              <w:t>в сопоставимых ценах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756,0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784,2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801,9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809,3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814,7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826,7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827,2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856,3</w:t>
            </w:r>
          </w:p>
        </w:tc>
      </w:tr>
      <w:tr w:rsidR="00912BBE" w:rsidRPr="00D57334" w:rsidTr="00912BBE">
        <w:trPr>
          <w:trHeight w:val="3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D57334">
              <w:rPr>
                <w:b/>
                <w:bCs/>
                <w:i/>
                <w:iCs/>
                <w:color w:val="000000"/>
                <w:sz w:val="22"/>
              </w:rPr>
              <w:t>Транспорт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D57334">
              <w:rPr>
                <w:b/>
                <w:bCs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1199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D57334"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134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D57334"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D57334"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D57334"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D57334"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D57334"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D57334"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D57334">
              <w:rPr>
                <w:b/>
                <w:bCs/>
                <w:i/>
                <w:iCs/>
                <w:sz w:val="22"/>
              </w:rPr>
              <w:t> </w:t>
            </w:r>
          </w:p>
        </w:tc>
      </w:tr>
      <w:tr w:rsidR="00912BBE" w:rsidRPr="00D57334" w:rsidTr="00912BBE">
        <w:trPr>
          <w:trHeight w:val="6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Протяженность автомобильных дорог муниципального значения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км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207,45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212,15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220,15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220,15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225,12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225,12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255,65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255,65</w:t>
            </w:r>
          </w:p>
        </w:tc>
      </w:tr>
      <w:tr w:rsidR="00912BBE" w:rsidRPr="00D57334" w:rsidTr="00912BBE">
        <w:trPr>
          <w:trHeight w:val="945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Протяженность автомобильных дорог общего пользования</w:t>
            </w:r>
            <w:r>
              <w:rPr>
                <w:color w:val="000000"/>
                <w:sz w:val="22"/>
              </w:rPr>
              <w:t xml:space="preserve">            </w:t>
            </w:r>
            <w:r w:rsidRPr="00D57334">
              <w:rPr>
                <w:color w:val="000000"/>
                <w:sz w:val="22"/>
              </w:rPr>
              <w:t xml:space="preserve"> с твердым покрытием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км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42,38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47,08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47,08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55,08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52,08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60,08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82,58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90,58</w:t>
            </w:r>
          </w:p>
        </w:tc>
      </w:tr>
      <w:tr w:rsidR="00912BBE" w:rsidRPr="00D57334" w:rsidTr="00912BBE">
        <w:trPr>
          <w:trHeight w:val="129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 xml:space="preserve">Удельный вес автомобильных дорог </w:t>
            </w:r>
            <w:r>
              <w:rPr>
                <w:color w:val="000000"/>
                <w:sz w:val="22"/>
              </w:rPr>
              <w:t xml:space="preserve">  </w:t>
            </w:r>
            <w:r w:rsidRPr="00D57334">
              <w:rPr>
                <w:color w:val="000000"/>
                <w:sz w:val="22"/>
              </w:rPr>
              <w:t xml:space="preserve">с твердым покрытием </w:t>
            </w:r>
            <w:r>
              <w:rPr>
                <w:color w:val="000000"/>
                <w:sz w:val="22"/>
              </w:rPr>
              <w:t xml:space="preserve"> </w:t>
            </w:r>
            <w:r w:rsidRPr="00D57334">
              <w:rPr>
                <w:color w:val="000000"/>
                <w:sz w:val="22"/>
              </w:rPr>
              <w:t>в общей протяженности автомобильных дорог общего пользования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%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15,20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22,19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21,39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25,02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19,10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26,69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32,30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35,43</w:t>
            </w:r>
          </w:p>
        </w:tc>
      </w:tr>
      <w:tr w:rsidR="00F85251" w:rsidRPr="00D57334" w:rsidTr="00F85251">
        <w:trPr>
          <w:trHeight w:val="703"/>
        </w:trPr>
        <w:tc>
          <w:tcPr>
            <w:tcW w:w="2444" w:type="dxa"/>
          </w:tcPr>
          <w:p w:rsidR="00F85251" w:rsidRPr="00D57334" w:rsidRDefault="00F85251" w:rsidP="00FB5731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D57334">
              <w:rPr>
                <w:b/>
                <w:bCs/>
                <w:i/>
                <w:iCs/>
                <w:color w:val="000000"/>
                <w:sz w:val="22"/>
              </w:rPr>
              <w:t xml:space="preserve">Производство важнейших видов продукции 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 xml:space="preserve">                           </w:t>
            </w:r>
          </w:p>
        </w:tc>
        <w:tc>
          <w:tcPr>
            <w:tcW w:w="2164" w:type="dxa"/>
            <w:gridSpan w:val="2"/>
          </w:tcPr>
          <w:p w:rsidR="00F85251" w:rsidRPr="00D57334" w:rsidRDefault="00F85251" w:rsidP="00FB5731">
            <w:pPr>
              <w:rPr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1199" w:type="dxa"/>
          </w:tcPr>
          <w:p w:rsidR="00F85251" w:rsidRPr="00D57334" w:rsidRDefault="00F85251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134" w:type="dxa"/>
          </w:tcPr>
          <w:p w:rsidR="00F85251" w:rsidRPr="00D57334" w:rsidRDefault="00F85251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320" w:type="dxa"/>
          </w:tcPr>
          <w:p w:rsidR="00F85251" w:rsidRPr="00D57334" w:rsidRDefault="00F85251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320" w:type="dxa"/>
          </w:tcPr>
          <w:p w:rsidR="00F85251" w:rsidRPr="00D57334" w:rsidRDefault="00F85251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320" w:type="dxa"/>
          </w:tcPr>
          <w:p w:rsidR="00F85251" w:rsidRPr="00D57334" w:rsidRDefault="00F85251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320" w:type="dxa"/>
          </w:tcPr>
          <w:p w:rsidR="00F85251" w:rsidRPr="00D57334" w:rsidRDefault="00F85251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320" w:type="dxa"/>
          </w:tcPr>
          <w:p w:rsidR="00F85251" w:rsidRPr="00D57334" w:rsidRDefault="00F85251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320" w:type="dxa"/>
          </w:tcPr>
          <w:p w:rsidR="00F85251" w:rsidRPr="00D57334" w:rsidRDefault="00F85251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</w:p>
        </w:tc>
      </w:tr>
      <w:tr w:rsidR="00912BBE" w:rsidRPr="00D57334" w:rsidTr="00F85251">
        <w:trPr>
          <w:trHeight w:val="344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D57334">
              <w:rPr>
                <w:b/>
                <w:bCs/>
                <w:i/>
                <w:iCs/>
                <w:color w:val="000000"/>
                <w:sz w:val="22"/>
              </w:rPr>
              <w:lastRenderedPageBreak/>
              <w:t>в натуральном выражении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D57334">
              <w:rPr>
                <w:b/>
                <w:bCs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1199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D57334"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134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D57334"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D57334"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D57334"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D57334"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D57334"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D57334"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D57334">
              <w:rPr>
                <w:b/>
                <w:bCs/>
                <w:i/>
                <w:iCs/>
                <w:sz w:val="22"/>
              </w:rPr>
              <w:t> </w:t>
            </w:r>
          </w:p>
        </w:tc>
      </w:tr>
      <w:tr w:rsidR="00912BBE" w:rsidRPr="00D57334" w:rsidTr="00912BBE">
        <w:trPr>
          <w:trHeight w:val="6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Валовой сбор картофеля с учетом населения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тонн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7 906,6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7 970,4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7 978,0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7 992,7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7 989,0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8 009,0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7 994,9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8 022,4</w:t>
            </w:r>
          </w:p>
        </w:tc>
      </w:tr>
      <w:tr w:rsidR="00912BBE" w:rsidRPr="00D57334" w:rsidTr="00912BBE">
        <w:trPr>
          <w:trHeight w:val="3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Темп роста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в % к предыдущему году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101,8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100,8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100,1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100,3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100,1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100,2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100,1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100,2</w:t>
            </w:r>
          </w:p>
        </w:tc>
      </w:tr>
      <w:tr w:rsidR="00912BBE" w:rsidRPr="00D57334" w:rsidTr="00912BBE">
        <w:trPr>
          <w:trHeight w:val="6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 xml:space="preserve">Валовой сбор овощей </w:t>
            </w:r>
            <w:r w:rsidR="00F85251">
              <w:rPr>
                <w:color w:val="000000"/>
                <w:sz w:val="22"/>
              </w:rPr>
              <w:t xml:space="preserve">    </w:t>
            </w:r>
            <w:r w:rsidRPr="00D57334">
              <w:rPr>
                <w:color w:val="000000"/>
                <w:sz w:val="22"/>
              </w:rPr>
              <w:t>с учетом населения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тонн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2 832,0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2 875,7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2 935,0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2 947,0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2 953,0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2 970,0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2 983,0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3 007,0</w:t>
            </w:r>
          </w:p>
        </w:tc>
      </w:tr>
      <w:tr w:rsidR="00912BBE" w:rsidRPr="00D57334" w:rsidTr="00912BBE">
        <w:trPr>
          <w:trHeight w:val="3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Темп роста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в % к предыдущему году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121,0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101,5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102,1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102,5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100,6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100,8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101,2</w:t>
            </w:r>
          </w:p>
        </w:tc>
      </w:tr>
      <w:tr w:rsidR="00912BBE" w:rsidRPr="00D57334" w:rsidTr="00912BBE">
        <w:trPr>
          <w:trHeight w:val="6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 xml:space="preserve">Производство скота </w:t>
            </w:r>
            <w:r w:rsidR="00F85251">
              <w:rPr>
                <w:color w:val="000000"/>
                <w:sz w:val="22"/>
              </w:rPr>
              <w:t xml:space="preserve">                 </w:t>
            </w:r>
            <w:r w:rsidRPr="00D57334">
              <w:rPr>
                <w:color w:val="000000"/>
                <w:sz w:val="22"/>
              </w:rPr>
              <w:t xml:space="preserve">и птицы на убой, </w:t>
            </w:r>
            <w:r w:rsidR="00F85251">
              <w:rPr>
                <w:color w:val="000000"/>
                <w:sz w:val="22"/>
              </w:rPr>
              <w:t xml:space="preserve">                   </w:t>
            </w:r>
            <w:r w:rsidRPr="00D57334">
              <w:rPr>
                <w:color w:val="000000"/>
                <w:sz w:val="22"/>
              </w:rPr>
              <w:t xml:space="preserve">с учетом населения </w:t>
            </w:r>
            <w:r w:rsidR="00F85251">
              <w:rPr>
                <w:color w:val="000000"/>
                <w:sz w:val="22"/>
              </w:rPr>
              <w:t xml:space="preserve">              </w:t>
            </w:r>
            <w:r w:rsidRPr="00D57334">
              <w:rPr>
                <w:color w:val="000000"/>
                <w:sz w:val="22"/>
              </w:rPr>
              <w:t>(в живом весе)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тонн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960,0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1 025,0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1 052,0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1 065,0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1 080,0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1 102,0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1 102,0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1 128,0</w:t>
            </w:r>
          </w:p>
        </w:tc>
      </w:tr>
      <w:tr w:rsidR="00912BBE" w:rsidRPr="00D57334" w:rsidTr="00912BBE">
        <w:trPr>
          <w:trHeight w:val="3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Темп роста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в % к предыдущему году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108,5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106,8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102,6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103,9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102,7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103,5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102,4</w:t>
            </w:r>
          </w:p>
        </w:tc>
      </w:tr>
      <w:tr w:rsidR="00912BBE" w:rsidRPr="00D57334" w:rsidTr="00912BBE">
        <w:trPr>
          <w:trHeight w:val="6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Производство молока, с учетом населения (валовой надой)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тонн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5 648,0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5 699,0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5 754,0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5 789,0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5 835,0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5 877,0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5 900,0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5 960,0</w:t>
            </w:r>
          </w:p>
        </w:tc>
      </w:tr>
      <w:tr w:rsidR="00912BBE" w:rsidRPr="00D57334" w:rsidTr="00912BBE">
        <w:trPr>
          <w:trHeight w:val="3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Темп роста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в % к предыдущему году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100,3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100,7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101,6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101,4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101,5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101,1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101,4</w:t>
            </w:r>
          </w:p>
        </w:tc>
      </w:tr>
      <w:tr w:rsidR="00912BBE" w:rsidRPr="00D57334" w:rsidTr="00912BBE">
        <w:trPr>
          <w:trHeight w:val="6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Производство цельномолочной продукции (в пересчете на молоко)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тонн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2 960,0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2 980,0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3 030,0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3 040,0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3 050,0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3 070,0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3 085,0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3 110,0</w:t>
            </w:r>
          </w:p>
        </w:tc>
      </w:tr>
      <w:tr w:rsidR="00912BBE" w:rsidRPr="00D57334" w:rsidTr="00912BBE">
        <w:trPr>
          <w:trHeight w:val="3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Темп роста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в % к предыдущему году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100,3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100,7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101,7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100,7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101,1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101,3</w:t>
            </w:r>
          </w:p>
        </w:tc>
      </w:tr>
      <w:tr w:rsidR="00912BBE" w:rsidRPr="00D57334" w:rsidTr="00F85251">
        <w:trPr>
          <w:trHeight w:val="7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Вылов рыбы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тонн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2 765,0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2 770,0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2 775,0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2 780,0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2 785,0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2 795,0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2 795,0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2 810,0</w:t>
            </w:r>
          </w:p>
        </w:tc>
      </w:tr>
      <w:tr w:rsidR="00912BBE" w:rsidRPr="00D57334" w:rsidTr="00912BBE">
        <w:trPr>
          <w:trHeight w:val="3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Темп роста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в % к предыдущему году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100,8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100,2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100,2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100,4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100,4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100,5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100,4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100,5</w:t>
            </w:r>
          </w:p>
        </w:tc>
      </w:tr>
      <w:tr w:rsidR="00912BBE" w:rsidRPr="00D57334" w:rsidTr="00912BBE">
        <w:trPr>
          <w:trHeight w:val="9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Производство товарной пищевой рыбной продукции, включая консервы рыбные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тонн</w:t>
            </w:r>
          </w:p>
        </w:tc>
        <w:tc>
          <w:tcPr>
            <w:tcW w:w="1199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3 060,0</w:t>
            </w:r>
          </w:p>
        </w:tc>
        <w:tc>
          <w:tcPr>
            <w:tcW w:w="1134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3 200,0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3 250,0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3 260,0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3 280,0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3 290,0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3 300,0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3 310,0</w:t>
            </w:r>
          </w:p>
        </w:tc>
      </w:tr>
      <w:tr w:rsidR="00912BBE" w:rsidRPr="00D57334" w:rsidTr="00912BBE">
        <w:trPr>
          <w:trHeight w:val="3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lastRenderedPageBreak/>
              <w:t>Темп роста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в % к предыдущему году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109,3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104,6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101,6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101,9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100,9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100,9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100,6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100,6</w:t>
            </w:r>
          </w:p>
        </w:tc>
      </w:tr>
      <w:tr w:rsidR="00912BBE" w:rsidRPr="00D57334" w:rsidTr="00912BBE">
        <w:trPr>
          <w:trHeight w:val="3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Производство деловой древесины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тыс.</w:t>
            </w:r>
            <w:r w:rsidR="00FB5731">
              <w:rPr>
                <w:color w:val="000000"/>
                <w:sz w:val="22"/>
              </w:rPr>
              <w:t xml:space="preserve"> </w:t>
            </w:r>
            <w:r w:rsidRPr="00D57334">
              <w:rPr>
                <w:color w:val="000000"/>
                <w:sz w:val="22"/>
              </w:rPr>
              <w:t>плот. куб. м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19,8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20,0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20,3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20,4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20,5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20,7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20,8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21,1</w:t>
            </w:r>
          </w:p>
        </w:tc>
      </w:tr>
      <w:tr w:rsidR="00912BBE" w:rsidRPr="00D57334" w:rsidTr="00912BBE">
        <w:trPr>
          <w:trHeight w:val="3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Темп роста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в % к предыдущему году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295,5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101,5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101,5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101,5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101,9</w:t>
            </w:r>
          </w:p>
        </w:tc>
      </w:tr>
      <w:tr w:rsidR="00912BBE" w:rsidRPr="00D57334" w:rsidTr="00912BBE">
        <w:trPr>
          <w:trHeight w:val="3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Производство пиломатериалов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тыс. куб. м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3,20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3,21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3,22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3,23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3,23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3,24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3,24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3,25</w:t>
            </w:r>
          </w:p>
        </w:tc>
      </w:tr>
      <w:tr w:rsidR="00912BBE" w:rsidRPr="00D57334" w:rsidTr="00912BBE">
        <w:trPr>
          <w:trHeight w:val="3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Темп роста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в % к предыдущему году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68,1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100,3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100,3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100,6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100,3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100,3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100,3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100,3</w:t>
            </w:r>
          </w:p>
        </w:tc>
      </w:tr>
      <w:tr w:rsidR="00912BBE" w:rsidRPr="00D57334" w:rsidTr="00912BBE">
        <w:trPr>
          <w:trHeight w:val="6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Добыча нефти, включая газовый конденсат (по данным статистики)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 тонн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48,36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49,00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50,10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50,20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50,30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50,50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50,50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50,80</w:t>
            </w:r>
          </w:p>
        </w:tc>
      </w:tr>
      <w:tr w:rsidR="00912BBE" w:rsidRPr="00D57334" w:rsidTr="00912BBE">
        <w:trPr>
          <w:trHeight w:val="3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Темп роста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в % к предыдущему году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101,7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102,2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102,4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100,4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100,6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100,4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100,6</w:t>
            </w:r>
          </w:p>
        </w:tc>
      </w:tr>
      <w:tr w:rsidR="00912BBE" w:rsidRPr="00D57334" w:rsidTr="00912BBE">
        <w:trPr>
          <w:trHeight w:val="1305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Добыча нефти, включая газовый конденсат</w:t>
            </w:r>
            <w:r w:rsidR="002859A8">
              <w:rPr>
                <w:color w:val="000000"/>
                <w:sz w:val="22"/>
              </w:rPr>
              <w:t xml:space="preserve"> </w:t>
            </w:r>
            <w:r w:rsidRPr="00D57334">
              <w:rPr>
                <w:color w:val="000000"/>
                <w:sz w:val="22"/>
              </w:rPr>
              <w:t>(по данным Департамента недропользования автономного округа)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 тонн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47,79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47,16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47,66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45,30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47,42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45,38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47,14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46,79</w:t>
            </w:r>
          </w:p>
        </w:tc>
      </w:tr>
      <w:tr w:rsidR="00912BBE" w:rsidRPr="00D57334" w:rsidTr="00912BBE">
        <w:trPr>
          <w:trHeight w:val="3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Темп роста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в % к предыдущему году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101,85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98,68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101,06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96,06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99,50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100,18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99,41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103,11</w:t>
            </w:r>
          </w:p>
        </w:tc>
      </w:tr>
      <w:tr w:rsidR="00912BBE" w:rsidRPr="00D57334" w:rsidTr="002859A8">
        <w:trPr>
          <w:trHeight w:val="1741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 xml:space="preserve">Добыча газа горючего природного (естественного) </w:t>
            </w:r>
            <w:r w:rsidR="002859A8">
              <w:rPr>
                <w:color w:val="000000"/>
                <w:sz w:val="22"/>
              </w:rPr>
              <w:t xml:space="preserve">                    </w:t>
            </w:r>
            <w:r w:rsidRPr="00D57334">
              <w:rPr>
                <w:color w:val="000000"/>
                <w:sz w:val="22"/>
              </w:rPr>
              <w:t>(по данным Департамента недропользования автономного округа)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млрд. куб. м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3,83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4,51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4,14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4,14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5,46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5,44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5,93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5,91</w:t>
            </w:r>
          </w:p>
        </w:tc>
      </w:tr>
      <w:tr w:rsidR="00912BBE" w:rsidRPr="00D57334" w:rsidTr="00912BBE">
        <w:trPr>
          <w:trHeight w:val="3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Темп роста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в % к  предыдущему году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104,1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117,8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91,8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91,8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131,9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131,4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108,6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108,6</w:t>
            </w:r>
          </w:p>
        </w:tc>
      </w:tr>
      <w:tr w:rsidR="00912BBE" w:rsidRPr="00D57334" w:rsidTr="00912BBE">
        <w:trPr>
          <w:trHeight w:val="3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Производство электроэнергии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 кВт. ч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3 238,78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3 250,00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3 260,00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3 270,00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3 280,00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3 295,00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3 300,00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3 320,00</w:t>
            </w:r>
          </w:p>
        </w:tc>
      </w:tr>
      <w:tr w:rsidR="00912BBE" w:rsidRPr="00D57334" w:rsidTr="00912BBE">
        <w:trPr>
          <w:trHeight w:val="3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Темп роста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 xml:space="preserve">в % к предыдущему </w:t>
            </w:r>
            <w:r w:rsidRPr="00D57334">
              <w:rPr>
                <w:color w:val="000000"/>
                <w:sz w:val="22"/>
              </w:rPr>
              <w:lastRenderedPageBreak/>
              <w:t>году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lastRenderedPageBreak/>
              <w:t>125,6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100,3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100,3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100,6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100,6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100,8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100,6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100,8</w:t>
            </w:r>
          </w:p>
        </w:tc>
      </w:tr>
      <w:tr w:rsidR="00912BBE" w:rsidRPr="00D57334" w:rsidTr="00740669">
        <w:trPr>
          <w:trHeight w:val="7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D57334">
              <w:rPr>
                <w:b/>
                <w:bCs/>
                <w:i/>
                <w:iCs/>
                <w:color w:val="000000"/>
                <w:sz w:val="22"/>
              </w:rPr>
              <w:lastRenderedPageBreak/>
              <w:t>Строительство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D57334">
              <w:rPr>
                <w:b/>
                <w:bCs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1199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D57334"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134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D57334"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D57334"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D57334"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D57334"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D57334"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D57334">
              <w:rPr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D57334">
              <w:rPr>
                <w:b/>
                <w:bCs/>
                <w:i/>
                <w:iCs/>
                <w:sz w:val="22"/>
              </w:rPr>
              <w:t> </w:t>
            </w:r>
          </w:p>
        </w:tc>
      </w:tr>
      <w:tr w:rsidR="00912BBE" w:rsidRPr="00D57334" w:rsidTr="00912BBE">
        <w:trPr>
          <w:trHeight w:val="9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Объем выполнен</w:t>
            </w:r>
            <w:r w:rsidR="00740669">
              <w:rPr>
                <w:color w:val="000000"/>
                <w:sz w:val="22"/>
              </w:rPr>
              <w:t>ных работ по виду деятельности «строительство»</w:t>
            </w:r>
            <w:r w:rsidRPr="00D57334">
              <w:rPr>
                <w:color w:val="000000"/>
                <w:sz w:val="22"/>
              </w:rPr>
              <w:t xml:space="preserve">                                     (Раздел F)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 руб.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3 311,56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3 302,34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3 431,14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3 400,09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3 564,95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3 500,74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3 696,85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3 600,89</w:t>
            </w:r>
          </w:p>
        </w:tc>
      </w:tr>
      <w:tr w:rsidR="00912BBE" w:rsidRPr="00D57334" w:rsidTr="00912BBE">
        <w:trPr>
          <w:trHeight w:val="6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 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 xml:space="preserve">млн. руб. </w:t>
            </w:r>
            <w:r w:rsidR="00740669">
              <w:rPr>
                <w:color w:val="000000"/>
                <w:sz w:val="22"/>
              </w:rPr>
              <w:t xml:space="preserve">                     </w:t>
            </w:r>
            <w:r w:rsidRPr="00D57334">
              <w:rPr>
                <w:color w:val="000000"/>
                <w:sz w:val="22"/>
              </w:rPr>
              <w:t>в сопоставимых ценах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3 112,23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3 215,52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3 302,34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3 269,32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3 431,14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3 366,09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3 564,95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3 465,73</w:t>
            </w:r>
          </w:p>
        </w:tc>
      </w:tr>
      <w:tr w:rsidR="00912BBE" w:rsidRPr="00D57334" w:rsidTr="00912BBE">
        <w:trPr>
          <w:trHeight w:val="3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Индекс физического объема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%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95,08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97,1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99,0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99,0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99,0</w:t>
            </w:r>
          </w:p>
        </w:tc>
      </w:tr>
      <w:tr w:rsidR="00912BBE" w:rsidRPr="00D57334" w:rsidTr="00912BBE">
        <w:trPr>
          <w:trHeight w:val="9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 xml:space="preserve">Индекс-дефлятор </w:t>
            </w:r>
            <w:r w:rsidR="00740669">
              <w:rPr>
                <w:color w:val="000000"/>
                <w:sz w:val="22"/>
              </w:rPr>
              <w:t xml:space="preserve">           </w:t>
            </w:r>
            <w:r w:rsidRPr="00D57334">
              <w:rPr>
                <w:color w:val="000000"/>
                <w:sz w:val="22"/>
              </w:rPr>
              <w:t>по объему работ, вы</w:t>
            </w:r>
            <w:r w:rsidR="00740669">
              <w:rPr>
                <w:color w:val="000000"/>
                <w:sz w:val="22"/>
              </w:rPr>
              <w:t>полненных по виду деятельности «Строительство»</w:t>
            </w:r>
            <w:r w:rsidRPr="00D57334">
              <w:rPr>
                <w:color w:val="000000"/>
                <w:sz w:val="22"/>
              </w:rPr>
              <w:t xml:space="preserve"> (Раздел F)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106,40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102,7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103,9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103,9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103,7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103,9</w:t>
            </w:r>
          </w:p>
        </w:tc>
      </w:tr>
      <w:tr w:rsidR="00912BBE" w:rsidRPr="00D57334" w:rsidTr="00912BBE">
        <w:trPr>
          <w:trHeight w:val="6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Ввод в действие жилых домов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740669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кв. м</w:t>
            </w:r>
            <w:r w:rsidR="00912BBE" w:rsidRPr="00D57334">
              <w:rPr>
                <w:color w:val="000000"/>
                <w:sz w:val="22"/>
              </w:rPr>
              <w:t xml:space="preserve"> в общей площади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16,91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15,00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15,00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15,50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15,00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16,00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15,00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16,50</w:t>
            </w:r>
          </w:p>
        </w:tc>
      </w:tr>
      <w:tr w:rsidR="00912BBE" w:rsidRPr="00D57334" w:rsidTr="00912BBE">
        <w:trPr>
          <w:trHeight w:val="3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 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740669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912BBE"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121,60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88,70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103,33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103,23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103,13</w:t>
            </w:r>
          </w:p>
        </w:tc>
      </w:tr>
      <w:tr w:rsidR="00912BBE" w:rsidRPr="00D57334" w:rsidTr="00912BBE">
        <w:trPr>
          <w:trHeight w:val="300"/>
        </w:trPr>
        <w:tc>
          <w:tcPr>
            <w:tcW w:w="14861" w:type="dxa"/>
            <w:gridSpan w:val="11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t>3. Рынок товаров и услуг</w:t>
            </w:r>
          </w:p>
        </w:tc>
      </w:tr>
      <w:tr w:rsidR="00912BBE" w:rsidRPr="00D57334" w:rsidTr="00740669">
        <w:trPr>
          <w:trHeight w:val="6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 xml:space="preserve">Индекс потребительских цен 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декабрь к декабрю предыдущего года, %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106,8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106,0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104,5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104,4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104,3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104,1</w:t>
            </w:r>
          </w:p>
        </w:tc>
      </w:tr>
      <w:tr w:rsidR="00912BBE" w:rsidRPr="00D57334" w:rsidTr="003F77FC">
        <w:trPr>
          <w:trHeight w:val="489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t xml:space="preserve">Оборот розничной торговли </w:t>
            </w:r>
          </w:p>
        </w:tc>
        <w:tc>
          <w:tcPr>
            <w:tcW w:w="2164" w:type="dxa"/>
            <w:gridSpan w:val="2"/>
            <w:hideMark/>
          </w:tcPr>
          <w:p w:rsidR="00912BBE" w:rsidRPr="00450CFA" w:rsidRDefault="00912BBE" w:rsidP="00FB5731">
            <w:pPr>
              <w:jc w:val="center"/>
              <w:rPr>
                <w:b/>
                <w:color w:val="000000"/>
                <w:sz w:val="22"/>
              </w:rPr>
            </w:pPr>
            <w:r w:rsidRPr="00450CFA">
              <w:rPr>
                <w:b/>
                <w:color w:val="000000"/>
                <w:sz w:val="22"/>
              </w:rPr>
              <w:t>млн. руб.</w:t>
            </w:r>
          </w:p>
        </w:tc>
        <w:tc>
          <w:tcPr>
            <w:tcW w:w="1199" w:type="dxa"/>
            <w:noWrap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1 818,8</w:t>
            </w:r>
          </w:p>
        </w:tc>
        <w:tc>
          <w:tcPr>
            <w:tcW w:w="1134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1 972,05</w:t>
            </w:r>
          </w:p>
        </w:tc>
        <w:tc>
          <w:tcPr>
            <w:tcW w:w="1320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2 110,11</w:t>
            </w:r>
          </w:p>
        </w:tc>
        <w:tc>
          <w:tcPr>
            <w:tcW w:w="1320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2 116,36</w:t>
            </w:r>
          </w:p>
        </w:tc>
        <w:tc>
          <w:tcPr>
            <w:tcW w:w="1320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2 255,87</w:t>
            </w:r>
          </w:p>
        </w:tc>
        <w:tc>
          <w:tcPr>
            <w:tcW w:w="1320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2 266,99</w:t>
            </w:r>
          </w:p>
        </w:tc>
        <w:tc>
          <w:tcPr>
            <w:tcW w:w="1320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2 393,02</w:t>
            </w:r>
          </w:p>
        </w:tc>
        <w:tc>
          <w:tcPr>
            <w:tcW w:w="1320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2 409,58</w:t>
            </w:r>
          </w:p>
        </w:tc>
      </w:tr>
      <w:tr w:rsidR="00912BBE" w:rsidRPr="00D57334" w:rsidTr="00740669">
        <w:trPr>
          <w:trHeight w:val="6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 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3F77FC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912BBE" w:rsidRPr="00D57334">
              <w:rPr>
                <w:color w:val="000000"/>
                <w:sz w:val="22"/>
              </w:rPr>
              <w:t xml:space="preserve">% к предыдущему году </w:t>
            </w:r>
            <w:r>
              <w:rPr>
                <w:color w:val="000000"/>
                <w:sz w:val="22"/>
              </w:rPr>
              <w:t xml:space="preserve">                              </w:t>
            </w:r>
            <w:r w:rsidR="00912BBE" w:rsidRPr="00D57334">
              <w:rPr>
                <w:color w:val="000000"/>
                <w:sz w:val="22"/>
              </w:rPr>
              <w:t>в сопоставимых ценах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105,19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102,1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102,5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102,5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102,8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102,3</w:t>
            </w:r>
          </w:p>
        </w:tc>
      </w:tr>
      <w:tr w:rsidR="00912BBE" w:rsidRPr="00D57334" w:rsidTr="00740669">
        <w:trPr>
          <w:trHeight w:val="6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Индекс-дефлятор оборота розничной торговли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3F77FC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912BBE"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hideMark/>
          </w:tcPr>
          <w:p w:rsidR="00912BBE" w:rsidRPr="00D57334" w:rsidRDefault="00912BBE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106,55</w:t>
            </w:r>
          </w:p>
        </w:tc>
        <w:tc>
          <w:tcPr>
            <w:tcW w:w="1134" w:type="dxa"/>
            <w:hideMark/>
          </w:tcPr>
          <w:p w:rsidR="00912BBE" w:rsidRPr="00D57334" w:rsidRDefault="00912BBE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106,30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104,8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104,7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104,3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104,2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103,9</w:t>
            </w:r>
          </w:p>
        </w:tc>
      </w:tr>
      <w:tr w:rsidR="00912BBE" w:rsidRPr="00D57334" w:rsidTr="00740669">
        <w:trPr>
          <w:trHeight w:val="3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lastRenderedPageBreak/>
              <w:t>Оборот общественного питания</w:t>
            </w:r>
          </w:p>
        </w:tc>
        <w:tc>
          <w:tcPr>
            <w:tcW w:w="2164" w:type="dxa"/>
            <w:gridSpan w:val="2"/>
            <w:hideMark/>
          </w:tcPr>
          <w:p w:rsidR="00912BBE" w:rsidRPr="00450CFA" w:rsidRDefault="00912BBE" w:rsidP="00FB5731">
            <w:pPr>
              <w:jc w:val="center"/>
              <w:rPr>
                <w:b/>
                <w:color w:val="000000"/>
                <w:sz w:val="22"/>
              </w:rPr>
            </w:pPr>
            <w:r w:rsidRPr="00450CFA">
              <w:rPr>
                <w:b/>
                <w:color w:val="000000"/>
                <w:sz w:val="22"/>
              </w:rPr>
              <w:t>млн. руб.</w:t>
            </w:r>
          </w:p>
        </w:tc>
        <w:tc>
          <w:tcPr>
            <w:tcW w:w="1199" w:type="dxa"/>
            <w:noWrap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231,70</w:t>
            </w:r>
          </w:p>
        </w:tc>
        <w:tc>
          <w:tcPr>
            <w:tcW w:w="1134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245,85</w:t>
            </w:r>
          </w:p>
        </w:tc>
        <w:tc>
          <w:tcPr>
            <w:tcW w:w="1320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261,50</w:t>
            </w:r>
          </w:p>
        </w:tc>
        <w:tc>
          <w:tcPr>
            <w:tcW w:w="1320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261,75</w:t>
            </w:r>
          </w:p>
        </w:tc>
        <w:tc>
          <w:tcPr>
            <w:tcW w:w="1320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277,91</w:t>
            </w:r>
          </w:p>
        </w:tc>
        <w:tc>
          <w:tcPr>
            <w:tcW w:w="1320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279,56</w:t>
            </w:r>
          </w:p>
        </w:tc>
        <w:tc>
          <w:tcPr>
            <w:tcW w:w="1320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295,95</w:t>
            </w:r>
          </w:p>
        </w:tc>
        <w:tc>
          <w:tcPr>
            <w:tcW w:w="1320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300,04</w:t>
            </w:r>
          </w:p>
        </w:tc>
      </w:tr>
      <w:tr w:rsidR="00912BBE" w:rsidRPr="00D57334" w:rsidTr="00740669">
        <w:trPr>
          <w:trHeight w:val="6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 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3F77FC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912BBE" w:rsidRPr="00D57334">
              <w:rPr>
                <w:color w:val="000000"/>
                <w:sz w:val="22"/>
              </w:rPr>
              <w:t xml:space="preserve">% к предыдущему году </w:t>
            </w:r>
            <w:r>
              <w:rPr>
                <w:color w:val="000000"/>
                <w:sz w:val="22"/>
              </w:rPr>
              <w:t xml:space="preserve">                                  </w:t>
            </w:r>
            <w:r w:rsidR="00912BBE" w:rsidRPr="00D57334">
              <w:rPr>
                <w:color w:val="000000"/>
                <w:sz w:val="22"/>
              </w:rPr>
              <w:t>в сопоставимых ценах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112,74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100,1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101,3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101,4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101,7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102,3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102,1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103,1</w:t>
            </w:r>
          </w:p>
        </w:tc>
      </w:tr>
      <w:tr w:rsidR="00912BBE" w:rsidRPr="00D57334" w:rsidTr="00740669">
        <w:trPr>
          <w:trHeight w:val="6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Индекс цен</w:t>
            </w:r>
            <w:r w:rsidR="003F77FC">
              <w:rPr>
                <w:color w:val="000000"/>
                <w:sz w:val="22"/>
              </w:rPr>
              <w:t xml:space="preserve">                       </w:t>
            </w:r>
            <w:r w:rsidRPr="00D57334">
              <w:rPr>
                <w:color w:val="000000"/>
                <w:sz w:val="22"/>
              </w:rPr>
              <w:t xml:space="preserve"> на продукцию общественного питания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декабрь к декабрю предыдущего года, %</w:t>
            </w:r>
          </w:p>
        </w:tc>
        <w:tc>
          <w:tcPr>
            <w:tcW w:w="1199" w:type="dxa"/>
            <w:hideMark/>
          </w:tcPr>
          <w:p w:rsidR="00912BBE" w:rsidRPr="00D57334" w:rsidRDefault="00912BBE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106,27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106,0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104,5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104,4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104,3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104,1</w:t>
            </w:r>
          </w:p>
        </w:tc>
      </w:tr>
      <w:tr w:rsidR="00912BBE" w:rsidRPr="00D57334" w:rsidTr="00740669">
        <w:trPr>
          <w:trHeight w:val="3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t xml:space="preserve">Объем платных услуг населению </w:t>
            </w:r>
          </w:p>
        </w:tc>
        <w:tc>
          <w:tcPr>
            <w:tcW w:w="2164" w:type="dxa"/>
            <w:gridSpan w:val="2"/>
            <w:hideMark/>
          </w:tcPr>
          <w:p w:rsidR="00912BBE" w:rsidRPr="00450CFA" w:rsidRDefault="00912BBE" w:rsidP="00FB5731">
            <w:pPr>
              <w:jc w:val="center"/>
              <w:rPr>
                <w:b/>
                <w:color w:val="000000"/>
                <w:sz w:val="22"/>
              </w:rPr>
            </w:pPr>
            <w:r w:rsidRPr="00450CFA">
              <w:rPr>
                <w:b/>
                <w:color w:val="000000"/>
                <w:sz w:val="22"/>
              </w:rPr>
              <w:t>млн. руб.</w:t>
            </w:r>
          </w:p>
        </w:tc>
        <w:tc>
          <w:tcPr>
            <w:tcW w:w="1199" w:type="dxa"/>
            <w:noWrap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358,20</w:t>
            </w:r>
          </w:p>
        </w:tc>
        <w:tc>
          <w:tcPr>
            <w:tcW w:w="1134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400,86</w:t>
            </w:r>
          </w:p>
        </w:tc>
        <w:tc>
          <w:tcPr>
            <w:tcW w:w="1320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441,09</w:t>
            </w:r>
          </w:p>
        </w:tc>
        <w:tc>
          <w:tcPr>
            <w:tcW w:w="1320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444,05</w:t>
            </w:r>
          </w:p>
        </w:tc>
        <w:tc>
          <w:tcPr>
            <w:tcW w:w="1320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487,21</w:t>
            </w:r>
          </w:p>
        </w:tc>
        <w:tc>
          <w:tcPr>
            <w:tcW w:w="1320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492,83</w:t>
            </w:r>
          </w:p>
        </w:tc>
        <w:tc>
          <w:tcPr>
            <w:tcW w:w="1320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540,23</w:t>
            </w:r>
          </w:p>
        </w:tc>
        <w:tc>
          <w:tcPr>
            <w:tcW w:w="1320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549,06</w:t>
            </w:r>
          </w:p>
        </w:tc>
      </w:tr>
      <w:tr w:rsidR="00912BBE" w:rsidRPr="00D57334" w:rsidTr="00740669">
        <w:trPr>
          <w:trHeight w:val="6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 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3F77FC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912BBE" w:rsidRPr="00D57334">
              <w:rPr>
                <w:color w:val="000000"/>
                <w:sz w:val="22"/>
              </w:rPr>
              <w:t xml:space="preserve">% к предыдущему году </w:t>
            </w:r>
            <w:r>
              <w:rPr>
                <w:color w:val="000000"/>
                <w:sz w:val="22"/>
              </w:rPr>
              <w:t xml:space="preserve">                               </w:t>
            </w:r>
            <w:r w:rsidR="00912BBE" w:rsidRPr="00D57334">
              <w:rPr>
                <w:color w:val="000000"/>
                <w:sz w:val="22"/>
              </w:rPr>
              <w:t>в сопоставимых ценах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101,69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104,2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104,1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104,8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104,6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105,1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105,2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105,6</w:t>
            </w:r>
          </w:p>
        </w:tc>
      </w:tr>
      <w:tr w:rsidR="00912BBE" w:rsidRPr="00D57334" w:rsidTr="00740669">
        <w:trPr>
          <w:trHeight w:val="3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Индекс-дефлятор платных услуг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3F77FC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912BBE"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105,72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107,4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105,7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105,7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105,6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105,6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105,4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105,5</w:t>
            </w:r>
          </w:p>
        </w:tc>
      </w:tr>
      <w:tr w:rsidR="00912BBE" w:rsidRPr="00D57334" w:rsidTr="00740669">
        <w:trPr>
          <w:trHeight w:val="600"/>
        </w:trPr>
        <w:tc>
          <w:tcPr>
            <w:tcW w:w="2444" w:type="dxa"/>
            <w:hideMark/>
          </w:tcPr>
          <w:p w:rsidR="00912BBE" w:rsidRPr="00D57334" w:rsidRDefault="003F77FC" w:rsidP="00FB573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</w:t>
            </w:r>
            <w:r w:rsidR="00912BBE" w:rsidRPr="00D57334">
              <w:rPr>
                <w:color w:val="000000"/>
                <w:sz w:val="22"/>
              </w:rPr>
              <w:t>ытовые услуги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 руб. в ценах соответствующих лет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286,56</w:t>
            </w:r>
          </w:p>
        </w:tc>
        <w:tc>
          <w:tcPr>
            <w:tcW w:w="1134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304,69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322,05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325,28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340,43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350,36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359,53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380,72</w:t>
            </w:r>
          </w:p>
        </w:tc>
      </w:tr>
      <w:tr w:rsidR="00912BBE" w:rsidRPr="00D57334" w:rsidTr="00740669">
        <w:trPr>
          <w:trHeight w:val="6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 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3F77FC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912BBE" w:rsidRPr="00D57334">
              <w:rPr>
                <w:color w:val="000000"/>
                <w:sz w:val="22"/>
              </w:rPr>
              <w:t xml:space="preserve">% к предыдущему году </w:t>
            </w:r>
            <w:r>
              <w:rPr>
                <w:color w:val="000000"/>
                <w:sz w:val="22"/>
              </w:rPr>
              <w:t xml:space="preserve">                                </w:t>
            </w:r>
            <w:r w:rsidR="00912BBE" w:rsidRPr="00D57334">
              <w:rPr>
                <w:color w:val="000000"/>
                <w:sz w:val="22"/>
              </w:rPr>
              <w:t>в сопоставимых ценах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101,69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99,0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100,1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100,2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103,0</w:t>
            </w:r>
          </w:p>
        </w:tc>
      </w:tr>
      <w:tr w:rsidR="00912BBE" w:rsidRPr="00D57334" w:rsidTr="00740669">
        <w:trPr>
          <w:trHeight w:val="300"/>
        </w:trPr>
        <w:tc>
          <w:tcPr>
            <w:tcW w:w="2444" w:type="dxa"/>
            <w:hideMark/>
          </w:tcPr>
          <w:p w:rsidR="00912BBE" w:rsidRPr="00D57334" w:rsidRDefault="003F77FC" w:rsidP="00FB573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</w:t>
            </w:r>
            <w:r w:rsidR="00912BBE" w:rsidRPr="00D57334">
              <w:rPr>
                <w:color w:val="000000"/>
                <w:sz w:val="22"/>
              </w:rPr>
              <w:t>ндекс цен на платные услуги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105,72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107,4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105,7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105,7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105,6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105,6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105,4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105,5</w:t>
            </w:r>
          </w:p>
        </w:tc>
      </w:tr>
      <w:tr w:rsidR="00912BBE" w:rsidRPr="00D57334" w:rsidTr="00740669">
        <w:trPr>
          <w:trHeight w:val="600"/>
        </w:trPr>
        <w:tc>
          <w:tcPr>
            <w:tcW w:w="2444" w:type="dxa"/>
            <w:hideMark/>
          </w:tcPr>
          <w:p w:rsidR="00912BBE" w:rsidRPr="00D57334" w:rsidRDefault="003F77FC" w:rsidP="00FB573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</w:t>
            </w:r>
            <w:r w:rsidR="00912BBE" w:rsidRPr="00D57334">
              <w:rPr>
                <w:color w:val="000000"/>
                <w:sz w:val="22"/>
              </w:rPr>
              <w:t>рочие виды платных услуг населению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 руб. в ценах соответствующих лет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71,6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96,2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119,0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118,8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146,8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142,5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180,7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168,3</w:t>
            </w:r>
          </w:p>
        </w:tc>
      </w:tr>
      <w:tr w:rsidR="00912BBE" w:rsidRPr="00D57334" w:rsidTr="003F77FC">
        <w:trPr>
          <w:trHeight w:val="131"/>
        </w:trPr>
        <w:tc>
          <w:tcPr>
            <w:tcW w:w="14861" w:type="dxa"/>
            <w:gridSpan w:val="11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t>4. Малое и среднее предпринимательство</w:t>
            </w:r>
          </w:p>
        </w:tc>
      </w:tr>
      <w:tr w:rsidR="00912BBE" w:rsidRPr="00D57334" w:rsidTr="003F77FC">
        <w:trPr>
          <w:trHeight w:val="855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t xml:space="preserve">Число средних, малых предприятий </w:t>
            </w:r>
            <w:r w:rsidR="003F77FC">
              <w:rPr>
                <w:b/>
                <w:bCs/>
                <w:color w:val="000000"/>
                <w:sz w:val="22"/>
              </w:rPr>
              <w:t xml:space="preserve"> </w:t>
            </w:r>
            <w:r w:rsidR="002E427D">
              <w:rPr>
                <w:b/>
                <w:bCs/>
                <w:color w:val="000000"/>
                <w:sz w:val="22"/>
              </w:rPr>
              <w:t xml:space="preserve">и </w:t>
            </w:r>
            <w:proofErr w:type="spellStart"/>
            <w:r w:rsidR="002E427D">
              <w:rPr>
                <w:b/>
                <w:bCs/>
                <w:color w:val="000000"/>
                <w:sz w:val="22"/>
              </w:rPr>
              <w:t>микро</w:t>
            </w:r>
            <w:r w:rsidRPr="00D57334">
              <w:rPr>
                <w:b/>
                <w:bCs/>
                <w:color w:val="000000"/>
                <w:sz w:val="22"/>
              </w:rPr>
              <w:t>предприятий</w:t>
            </w:r>
            <w:proofErr w:type="spellEnd"/>
            <w:r w:rsidRPr="00D57334">
              <w:rPr>
                <w:b/>
                <w:bCs/>
                <w:color w:val="000000"/>
                <w:sz w:val="22"/>
              </w:rPr>
              <w:t xml:space="preserve">  (на конец года)</w:t>
            </w:r>
          </w:p>
        </w:tc>
        <w:tc>
          <w:tcPr>
            <w:tcW w:w="2164" w:type="dxa"/>
            <w:gridSpan w:val="2"/>
            <w:hideMark/>
          </w:tcPr>
          <w:p w:rsidR="00912BBE" w:rsidRPr="00450CFA" w:rsidRDefault="00912BBE" w:rsidP="00FB5731">
            <w:pPr>
              <w:jc w:val="center"/>
              <w:rPr>
                <w:b/>
                <w:color w:val="000000"/>
                <w:sz w:val="22"/>
              </w:rPr>
            </w:pPr>
            <w:r w:rsidRPr="00450CFA">
              <w:rPr>
                <w:b/>
                <w:color w:val="000000"/>
                <w:sz w:val="22"/>
              </w:rPr>
              <w:t>единиц</w:t>
            </w:r>
          </w:p>
        </w:tc>
        <w:tc>
          <w:tcPr>
            <w:tcW w:w="1199" w:type="dxa"/>
            <w:noWrap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159</w:t>
            </w:r>
          </w:p>
        </w:tc>
        <w:tc>
          <w:tcPr>
            <w:tcW w:w="1134" w:type="dxa"/>
            <w:noWrap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160</w:t>
            </w:r>
          </w:p>
        </w:tc>
        <w:tc>
          <w:tcPr>
            <w:tcW w:w="1320" w:type="dxa"/>
            <w:noWrap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160</w:t>
            </w:r>
          </w:p>
        </w:tc>
        <w:tc>
          <w:tcPr>
            <w:tcW w:w="1320" w:type="dxa"/>
            <w:noWrap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161</w:t>
            </w:r>
          </w:p>
        </w:tc>
        <w:tc>
          <w:tcPr>
            <w:tcW w:w="1320" w:type="dxa"/>
            <w:noWrap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162</w:t>
            </w:r>
          </w:p>
        </w:tc>
        <w:tc>
          <w:tcPr>
            <w:tcW w:w="1320" w:type="dxa"/>
            <w:noWrap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164</w:t>
            </w:r>
          </w:p>
        </w:tc>
        <w:tc>
          <w:tcPr>
            <w:tcW w:w="1320" w:type="dxa"/>
            <w:noWrap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165</w:t>
            </w:r>
          </w:p>
        </w:tc>
        <w:tc>
          <w:tcPr>
            <w:tcW w:w="1320" w:type="dxa"/>
            <w:noWrap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168</w:t>
            </w:r>
          </w:p>
        </w:tc>
      </w:tr>
      <w:tr w:rsidR="00912BBE" w:rsidRPr="00D57334" w:rsidTr="003F77FC">
        <w:trPr>
          <w:trHeight w:val="3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lastRenderedPageBreak/>
              <w:t>Темп роста,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в % к предыдущему году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102,3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100,6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100,6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101,3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101,9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101,9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102,4</w:t>
            </w:r>
          </w:p>
        </w:tc>
      </w:tr>
      <w:tr w:rsidR="00912BBE" w:rsidRPr="00D57334" w:rsidTr="003F77FC">
        <w:trPr>
          <w:trHeight w:val="855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t>Число индивидуальных предпринимателей (на конец года)</w:t>
            </w:r>
          </w:p>
        </w:tc>
        <w:tc>
          <w:tcPr>
            <w:tcW w:w="2164" w:type="dxa"/>
            <w:gridSpan w:val="2"/>
            <w:hideMark/>
          </w:tcPr>
          <w:p w:rsidR="00912BBE" w:rsidRPr="00450CFA" w:rsidRDefault="00912BBE" w:rsidP="00FB5731">
            <w:pPr>
              <w:jc w:val="center"/>
              <w:rPr>
                <w:b/>
                <w:color w:val="000000"/>
                <w:sz w:val="22"/>
              </w:rPr>
            </w:pPr>
            <w:r w:rsidRPr="00450CFA">
              <w:rPr>
                <w:b/>
                <w:color w:val="000000"/>
                <w:sz w:val="22"/>
              </w:rPr>
              <w:t>единиц</w:t>
            </w:r>
          </w:p>
        </w:tc>
        <w:tc>
          <w:tcPr>
            <w:tcW w:w="1199" w:type="dxa"/>
            <w:noWrap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577</w:t>
            </w:r>
          </w:p>
        </w:tc>
        <w:tc>
          <w:tcPr>
            <w:tcW w:w="1134" w:type="dxa"/>
            <w:noWrap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617</w:t>
            </w:r>
          </w:p>
        </w:tc>
        <w:tc>
          <w:tcPr>
            <w:tcW w:w="1320" w:type="dxa"/>
            <w:noWrap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629</w:t>
            </w:r>
          </w:p>
        </w:tc>
        <w:tc>
          <w:tcPr>
            <w:tcW w:w="1320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630</w:t>
            </w:r>
          </w:p>
        </w:tc>
        <w:tc>
          <w:tcPr>
            <w:tcW w:w="1320" w:type="dxa"/>
            <w:noWrap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642</w:t>
            </w:r>
          </w:p>
        </w:tc>
        <w:tc>
          <w:tcPr>
            <w:tcW w:w="1320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644</w:t>
            </w:r>
          </w:p>
        </w:tc>
        <w:tc>
          <w:tcPr>
            <w:tcW w:w="1320" w:type="dxa"/>
            <w:noWrap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660</w:t>
            </w:r>
          </w:p>
        </w:tc>
        <w:tc>
          <w:tcPr>
            <w:tcW w:w="1320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665</w:t>
            </w:r>
          </w:p>
        </w:tc>
      </w:tr>
      <w:tr w:rsidR="00912BBE" w:rsidRPr="00D57334" w:rsidTr="003F77FC">
        <w:trPr>
          <w:trHeight w:val="3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Темп роста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в % к предыдущему году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108,2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106,9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101,9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102,1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102,1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102,2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102,8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103,3</w:t>
            </w:r>
          </w:p>
        </w:tc>
      </w:tr>
      <w:tr w:rsidR="00912BBE" w:rsidRPr="00D57334" w:rsidTr="003F77FC">
        <w:trPr>
          <w:trHeight w:val="171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t xml:space="preserve">Среднесписочная численность работников средних, малых предприятий </w:t>
            </w:r>
            <w:r w:rsidR="003F77FC">
              <w:rPr>
                <w:b/>
                <w:bCs/>
                <w:color w:val="000000"/>
                <w:sz w:val="22"/>
              </w:rPr>
              <w:t xml:space="preserve">    </w:t>
            </w:r>
            <w:r w:rsidRPr="00D57334">
              <w:rPr>
                <w:b/>
                <w:bCs/>
                <w:color w:val="000000"/>
                <w:sz w:val="22"/>
              </w:rPr>
              <w:t xml:space="preserve">и индивидуальных предпринимателей, </w:t>
            </w:r>
            <w:r w:rsidR="003F77FC">
              <w:rPr>
                <w:b/>
                <w:bCs/>
                <w:color w:val="000000"/>
                <w:sz w:val="22"/>
              </w:rPr>
              <w:t xml:space="preserve">                 </w:t>
            </w:r>
            <w:r w:rsidRPr="00D57334">
              <w:rPr>
                <w:b/>
                <w:bCs/>
                <w:color w:val="000000"/>
                <w:sz w:val="22"/>
              </w:rPr>
              <w:t xml:space="preserve">в </w:t>
            </w:r>
            <w:proofErr w:type="spellStart"/>
            <w:r w:rsidRPr="00D57334">
              <w:rPr>
                <w:b/>
                <w:bCs/>
                <w:color w:val="000000"/>
                <w:sz w:val="22"/>
              </w:rPr>
              <w:t>т.ч</w:t>
            </w:r>
            <w:proofErr w:type="spellEnd"/>
            <w:r w:rsidRPr="00D57334">
              <w:rPr>
                <w:b/>
                <w:bCs/>
                <w:color w:val="000000"/>
                <w:sz w:val="22"/>
              </w:rPr>
              <w:t xml:space="preserve">. по видам экономической деятельности </w:t>
            </w:r>
          </w:p>
        </w:tc>
        <w:tc>
          <w:tcPr>
            <w:tcW w:w="2164" w:type="dxa"/>
            <w:gridSpan w:val="2"/>
            <w:hideMark/>
          </w:tcPr>
          <w:p w:rsidR="00912BBE" w:rsidRPr="00450CFA" w:rsidRDefault="00912BBE" w:rsidP="00FB5731">
            <w:pPr>
              <w:jc w:val="center"/>
              <w:rPr>
                <w:b/>
                <w:color w:val="000000"/>
                <w:sz w:val="22"/>
              </w:rPr>
            </w:pPr>
            <w:r w:rsidRPr="00450CFA">
              <w:rPr>
                <w:b/>
                <w:color w:val="000000"/>
                <w:sz w:val="22"/>
              </w:rPr>
              <w:t>человек</w:t>
            </w:r>
          </w:p>
        </w:tc>
        <w:tc>
          <w:tcPr>
            <w:tcW w:w="1199" w:type="dxa"/>
            <w:noWrap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1 618</w:t>
            </w:r>
          </w:p>
        </w:tc>
        <w:tc>
          <w:tcPr>
            <w:tcW w:w="1134" w:type="dxa"/>
            <w:noWrap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1 637</w:t>
            </w:r>
          </w:p>
        </w:tc>
        <w:tc>
          <w:tcPr>
            <w:tcW w:w="1320" w:type="dxa"/>
            <w:noWrap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1 668</w:t>
            </w:r>
          </w:p>
        </w:tc>
        <w:tc>
          <w:tcPr>
            <w:tcW w:w="1320" w:type="dxa"/>
            <w:noWrap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1 675</w:t>
            </w:r>
          </w:p>
        </w:tc>
        <w:tc>
          <w:tcPr>
            <w:tcW w:w="1320" w:type="dxa"/>
            <w:noWrap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1 709</w:t>
            </w:r>
          </w:p>
        </w:tc>
        <w:tc>
          <w:tcPr>
            <w:tcW w:w="1320" w:type="dxa"/>
            <w:noWrap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1 720</w:t>
            </w:r>
          </w:p>
        </w:tc>
        <w:tc>
          <w:tcPr>
            <w:tcW w:w="1320" w:type="dxa"/>
            <w:noWrap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1 757</w:t>
            </w:r>
          </w:p>
        </w:tc>
        <w:tc>
          <w:tcPr>
            <w:tcW w:w="1320" w:type="dxa"/>
            <w:noWrap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1 770</w:t>
            </w:r>
          </w:p>
        </w:tc>
      </w:tr>
      <w:tr w:rsidR="00912BBE" w:rsidRPr="00D57334" w:rsidTr="003F77FC">
        <w:trPr>
          <w:trHeight w:val="3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Темп роста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в % к предыдущему году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109,2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101,2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101,9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102,3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102,5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102,7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102,8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102,9</w:t>
            </w:r>
          </w:p>
        </w:tc>
      </w:tr>
      <w:tr w:rsidR="00912BBE" w:rsidRPr="00D57334" w:rsidTr="003F77FC">
        <w:trPr>
          <w:trHeight w:val="345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t>Оборот средних, малых предприятий</w:t>
            </w:r>
          </w:p>
        </w:tc>
        <w:tc>
          <w:tcPr>
            <w:tcW w:w="2164" w:type="dxa"/>
            <w:gridSpan w:val="2"/>
            <w:hideMark/>
          </w:tcPr>
          <w:p w:rsidR="00912BBE" w:rsidRPr="00450CFA" w:rsidRDefault="00912BBE" w:rsidP="00FB5731">
            <w:pPr>
              <w:jc w:val="center"/>
              <w:rPr>
                <w:b/>
                <w:color w:val="000000"/>
                <w:sz w:val="22"/>
              </w:rPr>
            </w:pPr>
            <w:r w:rsidRPr="00450CFA">
              <w:rPr>
                <w:b/>
                <w:color w:val="000000"/>
                <w:sz w:val="22"/>
              </w:rPr>
              <w:t>млн. руб.</w:t>
            </w:r>
          </w:p>
        </w:tc>
        <w:tc>
          <w:tcPr>
            <w:tcW w:w="1199" w:type="dxa"/>
            <w:noWrap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1 316,9</w:t>
            </w:r>
          </w:p>
        </w:tc>
        <w:tc>
          <w:tcPr>
            <w:tcW w:w="1134" w:type="dxa"/>
            <w:noWrap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1 401,26</w:t>
            </w:r>
          </w:p>
        </w:tc>
        <w:tc>
          <w:tcPr>
            <w:tcW w:w="1320" w:type="dxa"/>
            <w:noWrap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1 468,53</w:t>
            </w:r>
          </w:p>
        </w:tc>
        <w:tc>
          <w:tcPr>
            <w:tcW w:w="1320" w:type="dxa"/>
            <w:noWrap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1 502,30</w:t>
            </w:r>
          </w:p>
        </w:tc>
        <w:tc>
          <w:tcPr>
            <w:tcW w:w="1320" w:type="dxa"/>
            <w:noWrap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1 536,27</w:t>
            </w:r>
          </w:p>
        </w:tc>
        <w:tc>
          <w:tcPr>
            <w:tcW w:w="1320" w:type="dxa"/>
            <w:noWrap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1 602,94</w:t>
            </w:r>
          </w:p>
        </w:tc>
        <w:tc>
          <w:tcPr>
            <w:tcW w:w="1320" w:type="dxa"/>
            <w:noWrap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1 715,95</w:t>
            </w:r>
          </w:p>
        </w:tc>
        <w:tc>
          <w:tcPr>
            <w:tcW w:w="1320" w:type="dxa"/>
            <w:noWrap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1 717,07</w:t>
            </w:r>
          </w:p>
        </w:tc>
      </w:tr>
      <w:tr w:rsidR="00912BBE" w:rsidRPr="00D57334" w:rsidTr="003F77FC">
        <w:trPr>
          <w:trHeight w:val="6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 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 xml:space="preserve">млн. руб. </w:t>
            </w:r>
            <w:r w:rsidR="003F77FC">
              <w:rPr>
                <w:sz w:val="22"/>
              </w:rPr>
              <w:t xml:space="preserve">                           </w:t>
            </w:r>
            <w:r w:rsidRPr="00D57334">
              <w:rPr>
                <w:sz w:val="22"/>
              </w:rPr>
              <w:t>в сопоставимых ценах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1 316,9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1 318,2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1 318,2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1 348,5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1 322,2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1 379,6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1 420,0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1 420,9</w:t>
            </w:r>
          </w:p>
        </w:tc>
      </w:tr>
      <w:tr w:rsidR="00912BBE" w:rsidRPr="00D57334" w:rsidTr="003F77FC">
        <w:trPr>
          <w:trHeight w:val="3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Индекс производства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3F77FC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912BBE"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103,9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100,1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102,3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100,3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102,3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107,4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103,0</w:t>
            </w:r>
          </w:p>
        </w:tc>
      </w:tr>
      <w:tr w:rsidR="00912BBE" w:rsidRPr="00D57334" w:rsidTr="003F77FC">
        <w:trPr>
          <w:trHeight w:val="300"/>
        </w:trPr>
        <w:tc>
          <w:tcPr>
            <w:tcW w:w="2444" w:type="dxa"/>
            <w:hideMark/>
          </w:tcPr>
          <w:p w:rsidR="00912BBE" w:rsidRPr="00D57334" w:rsidRDefault="003F77FC" w:rsidP="00FB573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Индекс-дефлятор расчетный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3F77FC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912BBE"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100,00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106,3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104,8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104,8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104,3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104,3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104,0</w:t>
            </w:r>
          </w:p>
        </w:tc>
      </w:tr>
      <w:tr w:rsidR="00912BBE" w:rsidRPr="00D57334" w:rsidTr="00912BBE">
        <w:trPr>
          <w:trHeight w:val="300"/>
        </w:trPr>
        <w:tc>
          <w:tcPr>
            <w:tcW w:w="14861" w:type="dxa"/>
            <w:gridSpan w:val="11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t>5. Инвестиции</w:t>
            </w:r>
          </w:p>
        </w:tc>
      </w:tr>
      <w:tr w:rsidR="00912BBE" w:rsidRPr="00D57334" w:rsidTr="003F77FC">
        <w:trPr>
          <w:trHeight w:val="344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t xml:space="preserve">Инвестиции в основной капитал за счет всех источников финансирования </w:t>
            </w:r>
            <w:r w:rsidR="003F77FC">
              <w:rPr>
                <w:b/>
                <w:bCs/>
                <w:color w:val="000000"/>
                <w:sz w:val="22"/>
              </w:rPr>
              <w:t xml:space="preserve">             </w:t>
            </w:r>
            <w:r w:rsidRPr="00D57334">
              <w:rPr>
                <w:b/>
                <w:bCs/>
                <w:color w:val="000000"/>
                <w:sz w:val="22"/>
              </w:rPr>
              <w:t xml:space="preserve">(без субъектов малого предпринимательства и параметров </w:t>
            </w:r>
            <w:r w:rsidRPr="00D57334">
              <w:rPr>
                <w:b/>
                <w:bCs/>
                <w:color w:val="000000"/>
                <w:sz w:val="22"/>
              </w:rPr>
              <w:lastRenderedPageBreak/>
              <w:t xml:space="preserve">неформальной деятельности) 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lastRenderedPageBreak/>
              <w:t>млн. руб. в ценах соответствующих лет</w:t>
            </w:r>
          </w:p>
        </w:tc>
        <w:tc>
          <w:tcPr>
            <w:tcW w:w="1199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79 33</w:t>
            </w:r>
            <w:r>
              <w:rPr>
                <w:b/>
                <w:bCs/>
                <w:sz w:val="22"/>
              </w:rPr>
              <w:t>3</w:t>
            </w:r>
            <w:r w:rsidRPr="00D57334">
              <w:rPr>
                <w:b/>
                <w:bCs/>
                <w:sz w:val="22"/>
              </w:rPr>
              <w:t>,</w:t>
            </w:r>
            <w:r>
              <w:rPr>
                <w:b/>
                <w:bCs/>
                <w:sz w:val="22"/>
              </w:rPr>
              <w:t>98</w:t>
            </w:r>
          </w:p>
        </w:tc>
        <w:tc>
          <w:tcPr>
            <w:tcW w:w="1134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83 968,</w:t>
            </w:r>
            <w:r>
              <w:rPr>
                <w:b/>
                <w:bCs/>
                <w:sz w:val="22"/>
              </w:rPr>
              <w:t>68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88 986,</w:t>
            </w:r>
            <w:r>
              <w:rPr>
                <w:b/>
                <w:bCs/>
                <w:sz w:val="22"/>
              </w:rPr>
              <w:t>47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91 047,</w:t>
            </w:r>
            <w:r>
              <w:rPr>
                <w:b/>
                <w:bCs/>
                <w:sz w:val="22"/>
              </w:rPr>
              <w:t>59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94 633,</w:t>
            </w:r>
            <w:r>
              <w:rPr>
                <w:b/>
                <w:bCs/>
                <w:sz w:val="22"/>
              </w:rPr>
              <w:t>39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100 483,5</w:t>
            </w: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100 080,9</w:t>
            </w: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106 660,</w:t>
            </w:r>
            <w:r>
              <w:rPr>
                <w:b/>
                <w:bCs/>
                <w:sz w:val="22"/>
              </w:rPr>
              <w:t>77</w:t>
            </w:r>
          </w:p>
        </w:tc>
      </w:tr>
      <w:tr w:rsidR="00912BBE" w:rsidRPr="00D57334" w:rsidTr="003F77FC">
        <w:trPr>
          <w:trHeight w:val="6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lastRenderedPageBreak/>
              <w:t>Индекс физического объема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3F77FC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912BBE" w:rsidRPr="00D57334">
              <w:rPr>
                <w:color w:val="000000"/>
                <w:sz w:val="22"/>
              </w:rPr>
              <w:t xml:space="preserve">% к предыдущему году </w:t>
            </w:r>
            <w:r>
              <w:rPr>
                <w:color w:val="000000"/>
                <w:sz w:val="22"/>
              </w:rPr>
              <w:t xml:space="preserve">                               </w:t>
            </w:r>
            <w:r w:rsidR="00912BBE" w:rsidRPr="00D57334">
              <w:rPr>
                <w:color w:val="000000"/>
                <w:sz w:val="22"/>
              </w:rPr>
              <w:t>в сопоставимых ценах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101,2</w:t>
            </w:r>
          </w:p>
        </w:tc>
        <w:tc>
          <w:tcPr>
            <w:tcW w:w="1134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101,5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100,8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103,3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104,9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100,9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101,3</w:t>
            </w:r>
          </w:p>
        </w:tc>
      </w:tr>
      <w:tr w:rsidR="00912BBE" w:rsidRPr="00D57334" w:rsidTr="003F77FC">
        <w:trPr>
          <w:trHeight w:val="300"/>
        </w:trPr>
        <w:tc>
          <w:tcPr>
            <w:tcW w:w="2444" w:type="dxa"/>
            <w:hideMark/>
          </w:tcPr>
          <w:p w:rsidR="00912BBE" w:rsidRPr="00D57334" w:rsidRDefault="003F77FC" w:rsidP="00FB573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Индекс-дефлятор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2E427D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912BBE"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105,5</w:t>
            </w:r>
          </w:p>
        </w:tc>
        <w:tc>
          <w:tcPr>
            <w:tcW w:w="1134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104,3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105,1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105,3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105,2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104,8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104,8</w:t>
            </w:r>
          </w:p>
        </w:tc>
      </w:tr>
      <w:tr w:rsidR="00912BBE" w:rsidRPr="00D57334" w:rsidTr="003F77FC">
        <w:trPr>
          <w:trHeight w:val="183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t xml:space="preserve">Инвестиции в основной капитал </w:t>
            </w:r>
            <w:r w:rsidR="006E6477">
              <w:rPr>
                <w:b/>
                <w:bCs/>
                <w:color w:val="000000"/>
                <w:sz w:val="22"/>
              </w:rPr>
              <w:t xml:space="preserve">           </w:t>
            </w:r>
            <w:r w:rsidRPr="00D57334">
              <w:rPr>
                <w:b/>
                <w:bCs/>
                <w:color w:val="000000"/>
                <w:sz w:val="22"/>
              </w:rPr>
              <w:t xml:space="preserve">по источникам финансирования </w:t>
            </w:r>
            <w:r w:rsidR="006E6477">
              <w:rPr>
                <w:b/>
                <w:bCs/>
                <w:color w:val="000000"/>
                <w:sz w:val="22"/>
              </w:rPr>
              <w:t xml:space="preserve">           </w:t>
            </w:r>
            <w:r w:rsidRPr="00D57334">
              <w:rPr>
                <w:b/>
                <w:bCs/>
                <w:color w:val="000000"/>
                <w:sz w:val="22"/>
              </w:rPr>
              <w:t>(без субъектов малого предпринимательства и параметров неформальной деятельности)</w:t>
            </w:r>
          </w:p>
        </w:tc>
        <w:tc>
          <w:tcPr>
            <w:tcW w:w="2164" w:type="dxa"/>
            <w:gridSpan w:val="2"/>
            <w:noWrap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79 333,98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83 968,68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88 986,47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91 047,59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94 633,39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100 483,53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100 080,91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106 660,77</w:t>
            </w:r>
          </w:p>
        </w:tc>
      </w:tr>
      <w:tr w:rsidR="00912BBE" w:rsidRPr="00D57334" w:rsidTr="003F77FC">
        <w:trPr>
          <w:trHeight w:val="3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Индекс-дефлятор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EF4A8D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912BBE"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106,8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105,9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105,8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105,8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106,2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106,2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106,5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106,5</w:t>
            </w:r>
          </w:p>
        </w:tc>
      </w:tr>
      <w:tr w:rsidR="00912BBE" w:rsidRPr="00D57334" w:rsidTr="003F77FC">
        <w:trPr>
          <w:trHeight w:val="6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Собственные средства предприятий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 руб. в ценах соответствующих лет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74 988,98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79 369,85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84 112,82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86 061,06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89 450,47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94 980,20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94 599,63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100 819,13</w:t>
            </w:r>
          </w:p>
        </w:tc>
      </w:tr>
      <w:tr w:rsidR="00912BBE" w:rsidRPr="00D57334" w:rsidTr="003F77FC">
        <w:trPr>
          <w:trHeight w:val="6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 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EF4A8D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912BBE" w:rsidRPr="00D57334">
              <w:rPr>
                <w:color w:val="000000"/>
                <w:sz w:val="22"/>
              </w:rPr>
              <w:t xml:space="preserve">% к предыдущему году </w:t>
            </w:r>
            <w:r>
              <w:rPr>
                <w:color w:val="000000"/>
                <w:sz w:val="22"/>
              </w:rPr>
              <w:t xml:space="preserve">                                   </w:t>
            </w:r>
            <w:r w:rsidR="00912BBE" w:rsidRPr="00D57334">
              <w:rPr>
                <w:color w:val="000000"/>
                <w:sz w:val="22"/>
              </w:rPr>
              <w:t>в сопоставимых ценах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101,5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100,8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103,3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101,0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104,9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100,9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101,3</w:t>
            </w:r>
          </w:p>
        </w:tc>
      </w:tr>
      <w:tr w:rsidR="00912BBE" w:rsidRPr="00D57334" w:rsidTr="003F77FC">
        <w:trPr>
          <w:trHeight w:val="6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Привлеченные средства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 руб. в ценах соответствующих лет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4 345,00</w:t>
            </w:r>
          </w:p>
        </w:tc>
        <w:tc>
          <w:tcPr>
            <w:tcW w:w="1134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4 598,83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4 873,65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4 986,53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5 182,92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5 503,33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5 481,28</w:t>
            </w:r>
          </w:p>
        </w:tc>
        <w:tc>
          <w:tcPr>
            <w:tcW w:w="1320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i/>
                <w:iCs/>
                <w:sz w:val="22"/>
              </w:rPr>
            </w:pPr>
            <w:r w:rsidRPr="00D57334">
              <w:rPr>
                <w:i/>
                <w:iCs/>
                <w:sz w:val="22"/>
              </w:rPr>
              <w:t>5 841,64</w:t>
            </w:r>
          </w:p>
        </w:tc>
      </w:tr>
      <w:tr w:rsidR="00912BBE" w:rsidRPr="00D57334" w:rsidTr="00912BBE">
        <w:trPr>
          <w:trHeight w:val="300"/>
        </w:trPr>
        <w:tc>
          <w:tcPr>
            <w:tcW w:w="14861" w:type="dxa"/>
            <w:gridSpan w:val="11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t>6. Финансы</w:t>
            </w:r>
          </w:p>
        </w:tc>
      </w:tr>
      <w:tr w:rsidR="00912BBE" w:rsidRPr="00D57334" w:rsidTr="00C30B72">
        <w:trPr>
          <w:trHeight w:val="855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t xml:space="preserve">Налоговые поступления  во все уровни бюджетной системы (без НДС) 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t>млн. руб.</w:t>
            </w:r>
          </w:p>
        </w:tc>
        <w:tc>
          <w:tcPr>
            <w:tcW w:w="1199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6 948,3</w:t>
            </w:r>
          </w:p>
        </w:tc>
        <w:tc>
          <w:tcPr>
            <w:tcW w:w="1134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7 458,4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7 927,8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8 096,4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8 561,5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8 878,2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9 253,1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9 743,9</w:t>
            </w:r>
          </w:p>
        </w:tc>
      </w:tr>
      <w:tr w:rsidR="00912BBE" w:rsidRPr="00D57334" w:rsidTr="00C30B72">
        <w:trPr>
          <w:trHeight w:val="300"/>
        </w:trPr>
        <w:tc>
          <w:tcPr>
            <w:tcW w:w="2444" w:type="dxa"/>
            <w:hideMark/>
          </w:tcPr>
          <w:p w:rsidR="00912BBE" w:rsidRPr="00D57334" w:rsidRDefault="00912BBE" w:rsidP="00FB5731">
            <w:pPr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t>в том числе: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C30B72" w:rsidP="00FB5731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в </w:t>
            </w:r>
            <w:r w:rsidR="00912BBE" w:rsidRPr="00D57334">
              <w:rPr>
                <w:b/>
                <w:bCs/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94,0</w:t>
            </w:r>
          </w:p>
        </w:tc>
        <w:tc>
          <w:tcPr>
            <w:tcW w:w="1134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107,3</w:t>
            </w:r>
          </w:p>
        </w:tc>
        <w:tc>
          <w:tcPr>
            <w:tcW w:w="1320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106,3</w:t>
            </w:r>
          </w:p>
        </w:tc>
        <w:tc>
          <w:tcPr>
            <w:tcW w:w="1320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108,6</w:t>
            </w:r>
          </w:p>
        </w:tc>
        <w:tc>
          <w:tcPr>
            <w:tcW w:w="1320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108,0</w:t>
            </w:r>
          </w:p>
        </w:tc>
        <w:tc>
          <w:tcPr>
            <w:tcW w:w="1320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109,7</w:t>
            </w:r>
          </w:p>
        </w:tc>
        <w:tc>
          <w:tcPr>
            <w:tcW w:w="1320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108,1</w:t>
            </w:r>
          </w:p>
        </w:tc>
        <w:tc>
          <w:tcPr>
            <w:tcW w:w="1320" w:type="dxa"/>
            <w:hideMark/>
          </w:tcPr>
          <w:p w:rsidR="00912BBE" w:rsidRPr="00450CFA" w:rsidRDefault="00912BBE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109,8</w:t>
            </w:r>
          </w:p>
        </w:tc>
      </w:tr>
      <w:tr w:rsidR="00912BBE" w:rsidRPr="00D57334" w:rsidTr="00C30B72">
        <w:trPr>
          <w:trHeight w:val="300"/>
        </w:trPr>
        <w:tc>
          <w:tcPr>
            <w:tcW w:w="2444" w:type="dxa"/>
            <w:vMerge w:val="restart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lastRenderedPageBreak/>
              <w:t>Налог на прибыль  организаций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 руб.</w:t>
            </w:r>
          </w:p>
        </w:tc>
        <w:tc>
          <w:tcPr>
            <w:tcW w:w="1199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15,8</w:t>
            </w:r>
          </w:p>
        </w:tc>
        <w:tc>
          <w:tcPr>
            <w:tcW w:w="1134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91,7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112,0</w:t>
            </w:r>
          </w:p>
        </w:tc>
      </w:tr>
      <w:tr w:rsidR="00912BBE" w:rsidRPr="00D57334" w:rsidTr="00C30B72">
        <w:trPr>
          <w:trHeight w:val="300"/>
        </w:trPr>
        <w:tc>
          <w:tcPr>
            <w:tcW w:w="2444" w:type="dxa"/>
            <w:vMerge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</w:p>
        </w:tc>
        <w:tc>
          <w:tcPr>
            <w:tcW w:w="2164" w:type="dxa"/>
            <w:gridSpan w:val="2"/>
            <w:hideMark/>
          </w:tcPr>
          <w:p w:rsidR="00912BBE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912BBE"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17,2</w:t>
            </w:r>
          </w:p>
        </w:tc>
        <w:tc>
          <w:tcPr>
            <w:tcW w:w="1134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580,4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109,1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112,3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103,9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103,9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104,7</w:t>
            </w:r>
          </w:p>
        </w:tc>
      </w:tr>
      <w:tr w:rsidR="00912BBE" w:rsidRPr="00D57334" w:rsidTr="00C30B72">
        <w:trPr>
          <w:trHeight w:val="70"/>
        </w:trPr>
        <w:tc>
          <w:tcPr>
            <w:tcW w:w="2444" w:type="dxa"/>
            <w:vMerge w:val="restart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Налог на доходы физических лиц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 руб.</w:t>
            </w:r>
          </w:p>
        </w:tc>
        <w:tc>
          <w:tcPr>
            <w:tcW w:w="1199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1266,9</w:t>
            </w:r>
          </w:p>
        </w:tc>
        <w:tc>
          <w:tcPr>
            <w:tcW w:w="1134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1368,3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1480,5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1484,6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1601,9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1610,8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1733,2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1747,7</w:t>
            </w:r>
          </w:p>
        </w:tc>
      </w:tr>
      <w:tr w:rsidR="00912BBE" w:rsidRPr="00D57334" w:rsidTr="00C30B72">
        <w:trPr>
          <w:trHeight w:val="346"/>
        </w:trPr>
        <w:tc>
          <w:tcPr>
            <w:tcW w:w="2444" w:type="dxa"/>
            <w:vMerge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</w:p>
        </w:tc>
        <w:tc>
          <w:tcPr>
            <w:tcW w:w="2164" w:type="dxa"/>
            <w:gridSpan w:val="2"/>
            <w:hideMark/>
          </w:tcPr>
          <w:p w:rsidR="00912BBE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912BBE"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105,3</w:t>
            </w:r>
          </w:p>
        </w:tc>
        <w:tc>
          <w:tcPr>
            <w:tcW w:w="1134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108,0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108,2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108,5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108,2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108,5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108,2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108,5</w:t>
            </w:r>
          </w:p>
        </w:tc>
      </w:tr>
      <w:tr w:rsidR="00912BBE" w:rsidRPr="00D57334" w:rsidTr="00C30B72">
        <w:trPr>
          <w:trHeight w:val="173"/>
        </w:trPr>
        <w:tc>
          <w:tcPr>
            <w:tcW w:w="2444" w:type="dxa"/>
            <w:vMerge w:val="restart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Налог на добавленную стоимость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</w:t>
            </w:r>
            <w:r w:rsidR="00C30B72">
              <w:rPr>
                <w:color w:val="000000"/>
                <w:sz w:val="22"/>
              </w:rPr>
              <w:t xml:space="preserve"> </w:t>
            </w:r>
            <w:r w:rsidRPr="00D57334">
              <w:rPr>
                <w:color w:val="000000"/>
                <w:sz w:val="22"/>
              </w:rPr>
              <w:t>руб.</w:t>
            </w:r>
          </w:p>
        </w:tc>
        <w:tc>
          <w:tcPr>
            <w:tcW w:w="1199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1604,5</w:t>
            </w:r>
          </w:p>
        </w:tc>
        <w:tc>
          <w:tcPr>
            <w:tcW w:w="1134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1652,6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1702,2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1735,2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1753,3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1821,9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1805,9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1912,9</w:t>
            </w:r>
          </w:p>
        </w:tc>
      </w:tr>
      <w:tr w:rsidR="00912BBE" w:rsidRPr="00D57334" w:rsidTr="00C30B72">
        <w:trPr>
          <w:trHeight w:val="300"/>
        </w:trPr>
        <w:tc>
          <w:tcPr>
            <w:tcW w:w="2444" w:type="dxa"/>
            <w:vMerge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</w:p>
        </w:tc>
        <w:tc>
          <w:tcPr>
            <w:tcW w:w="2164" w:type="dxa"/>
            <w:gridSpan w:val="2"/>
            <w:hideMark/>
          </w:tcPr>
          <w:p w:rsidR="00912BBE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912BBE"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83,2</w:t>
            </w:r>
          </w:p>
        </w:tc>
        <w:tc>
          <w:tcPr>
            <w:tcW w:w="1134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105,0</w:t>
            </w:r>
          </w:p>
        </w:tc>
      </w:tr>
      <w:tr w:rsidR="00912BBE" w:rsidRPr="00D57334" w:rsidTr="00C30B72">
        <w:trPr>
          <w:trHeight w:val="123"/>
        </w:trPr>
        <w:tc>
          <w:tcPr>
            <w:tcW w:w="2444" w:type="dxa"/>
            <w:vMerge w:val="restart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Налог на имущество организаций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</w:t>
            </w:r>
            <w:r w:rsidR="00C30B72">
              <w:rPr>
                <w:color w:val="000000"/>
                <w:sz w:val="22"/>
              </w:rPr>
              <w:t xml:space="preserve"> </w:t>
            </w:r>
            <w:r w:rsidRPr="00D57334">
              <w:rPr>
                <w:color w:val="000000"/>
                <w:sz w:val="22"/>
              </w:rPr>
              <w:t>руб.</w:t>
            </w:r>
          </w:p>
        </w:tc>
        <w:tc>
          <w:tcPr>
            <w:tcW w:w="1199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3999,0</w:t>
            </w:r>
          </w:p>
        </w:tc>
        <w:tc>
          <w:tcPr>
            <w:tcW w:w="1134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4265,9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4564,5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4692,5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5020,9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5255,6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5522,9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5886,3</w:t>
            </w:r>
          </w:p>
        </w:tc>
      </w:tr>
      <w:tr w:rsidR="00912BBE" w:rsidRPr="00D57334" w:rsidTr="00C30B72">
        <w:trPr>
          <w:trHeight w:val="300"/>
        </w:trPr>
        <w:tc>
          <w:tcPr>
            <w:tcW w:w="2444" w:type="dxa"/>
            <w:vMerge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</w:p>
        </w:tc>
        <w:tc>
          <w:tcPr>
            <w:tcW w:w="2164" w:type="dxa"/>
            <w:gridSpan w:val="2"/>
            <w:hideMark/>
          </w:tcPr>
          <w:p w:rsidR="00912BBE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912BBE"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97,5</w:t>
            </w:r>
          </w:p>
        </w:tc>
        <w:tc>
          <w:tcPr>
            <w:tcW w:w="1134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106,7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110,0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110,0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112,0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110,0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112,0</w:t>
            </w:r>
          </w:p>
        </w:tc>
      </w:tr>
      <w:tr w:rsidR="00912BBE" w:rsidRPr="00D57334" w:rsidTr="00C30B72">
        <w:trPr>
          <w:trHeight w:val="74"/>
        </w:trPr>
        <w:tc>
          <w:tcPr>
            <w:tcW w:w="2444" w:type="dxa"/>
            <w:vMerge w:val="restart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Налог на имущество физических лиц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 руб.</w:t>
            </w:r>
          </w:p>
        </w:tc>
        <w:tc>
          <w:tcPr>
            <w:tcW w:w="1199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1,7</w:t>
            </w:r>
          </w:p>
        </w:tc>
        <w:tc>
          <w:tcPr>
            <w:tcW w:w="1134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1,3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1,3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1,3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1,3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1,3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1,3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1,3</w:t>
            </w:r>
          </w:p>
        </w:tc>
      </w:tr>
      <w:tr w:rsidR="00912BBE" w:rsidRPr="00D57334" w:rsidTr="00C30B72">
        <w:trPr>
          <w:trHeight w:val="300"/>
        </w:trPr>
        <w:tc>
          <w:tcPr>
            <w:tcW w:w="2444" w:type="dxa"/>
            <w:vMerge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</w:p>
        </w:tc>
        <w:tc>
          <w:tcPr>
            <w:tcW w:w="2164" w:type="dxa"/>
            <w:gridSpan w:val="2"/>
            <w:hideMark/>
          </w:tcPr>
          <w:p w:rsidR="00912BBE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912BBE"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121,4</w:t>
            </w:r>
          </w:p>
        </w:tc>
        <w:tc>
          <w:tcPr>
            <w:tcW w:w="1134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76,5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</w:tr>
      <w:tr w:rsidR="00912BBE" w:rsidRPr="00D57334" w:rsidTr="00C30B72">
        <w:trPr>
          <w:trHeight w:val="189"/>
        </w:trPr>
        <w:tc>
          <w:tcPr>
            <w:tcW w:w="2444" w:type="dxa"/>
            <w:vMerge w:val="restart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Транспортный налог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 руб</w:t>
            </w:r>
            <w:r w:rsidR="00C30B72">
              <w:rPr>
                <w:color w:val="000000"/>
                <w:sz w:val="22"/>
              </w:rPr>
              <w:t>.</w:t>
            </w:r>
          </w:p>
        </w:tc>
        <w:tc>
          <w:tcPr>
            <w:tcW w:w="1199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9,1</w:t>
            </w:r>
          </w:p>
        </w:tc>
        <w:tc>
          <w:tcPr>
            <w:tcW w:w="1134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0,0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0,0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0,0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0,0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0,0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0,0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0,0</w:t>
            </w:r>
          </w:p>
        </w:tc>
      </w:tr>
      <w:tr w:rsidR="00912BBE" w:rsidRPr="00D57334" w:rsidTr="00C30B72">
        <w:trPr>
          <w:trHeight w:val="391"/>
        </w:trPr>
        <w:tc>
          <w:tcPr>
            <w:tcW w:w="2444" w:type="dxa"/>
            <w:vMerge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</w:p>
        </w:tc>
        <w:tc>
          <w:tcPr>
            <w:tcW w:w="2164" w:type="dxa"/>
            <w:gridSpan w:val="2"/>
            <w:hideMark/>
          </w:tcPr>
          <w:p w:rsidR="00912BBE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912BBE"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86,7</w:t>
            </w:r>
          </w:p>
        </w:tc>
        <w:tc>
          <w:tcPr>
            <w:tcW w:w="1134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-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-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-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-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-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-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-</w:t>
            </w:r>
          </w:p>
        </w:tc>
      </w:tr>
      <w:tr w:rsidR="00912BBE" w:rsidRPr="00D57334" w:rsidTr="00C30B72">
        <w:trPr>
          <w:trHeight w:val="125"/>
        </w:trPr>
        <w:tc>
          <w:tcPr>
            <w:tcW w:w="2444" w:type="dxa"/>
            <w:vMerge w:val="restart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Земельный налог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 руб</w:t>
            </w:r>
            <w:r w:rsidR="00C30B72">
              <w:rPr>
                <w:color w:val="000000"/>
                <w:sz w:val="22"/>
              </w:rPr>
              <w:t>.</w:t>
            </w:r>
          </w:p>
        </w:tc>
        <w:tc>
          <w:tcPr>
            <w:tcW w:w="1199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8,1</w:t>
            </w:r>
          </w:p>
        </w:tc>
        <w:tc>
          <w:tcPr>
            <w:tcW w:w="1134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4,8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3,7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3,7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3,8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3,8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3,8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3,8</w:t>
            </w:r>
          </w:p>
        </w:tc>
      </w:tr>
      <w:tr w:rsidR="00912BBE" w:rsidRPr="00D57334" w:rsidTr="00C30B72">
        <w:trPr>
          <w:trHeight w:val="300"/>
        </w:trPr>
        <w:tc>
          <w:tcPr>
            <w:tcW w:w="2444" w:type="dxa"/>
            <w:vMerge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</w:p>
        </w:tc>
        <w:tc>
          <w:tcPr>
            <w:tcW w:w="2164" w:type="dxa"/>
            <w:gridSpan w:val="2"/>
            <w:hideMark/>
          </w:tcPr>
          <w:p w:rsidR="00912BBE" w:rsidRPr="00D57334" w:rsidRDefault="002E427D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912BBE"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450,0</w:t>
            </w:r>
          </w:p>
        </w:tc>
        <w:tc>
          <w:tcPr>
            <w:tcW w:w="1134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59,3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77,1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77,1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102,7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102,7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</w:tr>
      <w:tr w:rsidR="00912BBE" w:rsidRPr="00D57334" w:rsidTr="00C30B72">
        <w:trPr>
          <w:trHeight w:val="70"/>
        </w:trPr>
        <w:tc>
          <w:tcPr>
            <w:tcW w:w="2444" w:type="dxa"/>
            <w:vMerge w:val="restart"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 xml:space="preserve">Единый налог, взимаемый в связи </w:t>
            </w:r>
            <w:r w:rsidR="00C30B72">
              <w:rPr>
                <w:color w:val="000000"/>
                <w:sz w:val="22"/>
              </w:rPr>
              <w:t xml:space="preserve">           </w:t>
            </w:r>
            <w:r w:rsidRPr="00D57334">
              <w:rPr>
                <w:color w:val="000000"/>
                <w:sz w:val="22"/>
              </w:rPr>
              <w:t>с применением упрощенной системы налогообложения</w:t>
            </w:r>
          </w:p>
        </w:tc>
        <w:tc>
          <w:tcPr>
            <w:tcW w:w="2164" w:type="dxa"/>
            <w:gridSpan w:val="2"/>
            <w:hideMark/>
          </w:tcPr>
          <w:p w:rsidR="00912BBE" w:rsidRPr="00D57334" w:rsidRDefault="00912BBE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 руб.</w:t>
            </w:r>
          </w:p>
        </w:tc>
        <w:tc>
          <w:tcPr>
            <w:tcW w:w="1199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9,8</w:t>
            </w:r>
          </w:p>
        </w:tc>
        <w:tc>
          <w:tcPr>
            <w:tcW w:w="1134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13,0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13,7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13,7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14,3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14,3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14,9</w:t>
            </w:r>
          </w:p>
        </w:tc>
        <w:tc>
          <w:tcPr>
            <w:tcW w:w="1320" w:type="dxa"/>
            <w:hideMark/>
          </w:tcPr>
          <w:p w:rsidR="00912BBE" w:rsidRPr="00D57334" w:rsidRDefault="00912BBE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14,9</w:t>
            </w:r>
          </w:p>
        </w:tc>
      </w:tr>
      <w:tr w:rsidR="00912BBE" w:rsidRPr="00D57334" w:rsidTr="00C30B72">
        <w:trPr>
          <w:trHeight w:val="915"/>
        </w:trPr>
        <w:tc>
          <w:tcPr>
            <w:tcW w:w="2444" w:type="dxa"/>
            <w:vMerge/>
            <w:hideMark/>
          </w:tcPr>
          <w:p w:rsidR="00912BBE" w:rsidRPr="00D57334" w:rsidRDefault="00912BBE" w:rsidP="00FB5731">
            <w:pPr>
              <w:rPr>
                <w:color w:val="000000"/>
                <w:sz w:val="22"/>
              </w:rPr>
            </w:pPr>
          </w:p>
        </w:tc>
        <w:tc>
          <w:tcPr>
            <w:tcW w:w="2164" w:type="dxa"/>
            <w:gridSpan w:val="2"/>
            <w:hideMark/>
          </w:tcPr>
          <w:p w:rsidR="00912BBE" w:rsidRPr="00C30B72" w:rsidRDefault="00C30B72" w:rsidP="00FB5731">
            <w:pPr>
              <w:jc w:val="center"/>
              <w:rPr>
                <w:color w:val="000000"/>
                <w:sz w:val="22"/>
              </w:rPr>
            </w:pPr>
            <w:r w:rsidRPr="00C30B72">
              <w:rPr>
                <w:color w:val="000000"/>
                <w:sz w:val="22"/>
              </w:rPr>
              <w:t xml:space="preserve">в </w:t>
            </w:r>
            <w:r w:rsidR="00912BBE" w:rsidRPr="00C30B72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912BBE" w:rsidRPr="00C30B72" w:rsidRDefault="00912BBE" w:rsidP="00FB5731">
            <w:pPr>
              <w:jc w:val="center"/>
              <w:rPr>
                <w:sz w:val="22"/>
              </w:rPr>
            </w:pPr>
            <w:r w:rsidRPr="00C30B72">
              <w:rPr>
                <w:sz w:val="22"/>
              </w:rPr>
              <w:t>105,4</w:t>
            </w:r>
          </w:p>
        </w:tc>
        <w:tc>
          <w:tcPr>
            <w:tcW w:w="1134" w:type="dxa"/>
            <w:hideMark/>
          </w:tcPr>
          <w:p w:rsidR="00912BBE" w:rsidRPr="00C30B72" w:rsidRDefault="00912BBE" w:rsidP="00FB5731">
            <w:pPr>
              <w:jc w:val="center"/>
              <w:rPr>
                <w:sz w:val="22"/>
              </w:rPr>
            </w:pPr>
            <w:r w:rsidRPr="00C30B72">
              <w:rPr>
                <w:sz w:val="22"/>
              </w:rPr>
              <w:t>132,7</w:t>
            </w:r>
          </w:p>
        </w:tc>
        <w:tc>
          <w:tcPr>
            <w:tcW w:w="1320" w:type="dxa"/>
            <w:hideMark/>
          </w:tcPr>
          <w:p w:rsidR="00912BBE" w:rsidRPr="00C30B72" w:rsidRDefault="00912BBE" w:rsidP="00FB5731">
            <w:pPr>
              <w:jc w:val="center"/>
              <w:rPr>
                <w:sz w:val="22"/>
              </w:rPr>
            </w:pPr>
            <w:r w:rsidRPr="00C30B72">
              <w:rPr>
                <w:sz w:val="22"/>
              </w:rPr>
              <w:t>105,4</w:t>
            </w:r>
          </w:p>
        </w:tc>
        <w:tc>
          <w:tcPr>
            <w:tcW w:w="1320" w:type="dxa"/>
            <w:hideMark/>
          </w:tcPr>
          <w:p w:rsidR="00912BBE" w:rsidRPr="00C30B72" w:rsidRDefault="00912BBE" w:rsidP="00FB5731">
            <w:pPr>
              <w:jc w:val="center"/>
              <w:rPr>
                <w:sz w:val="22"/>
              </w:rPr>
            </w:pPr>
            <w:r w:rsidRPr="00C30B72">
              <w:rPr>
                <w:sz w:val="22"/>
              </w:rPr>
              <w:t>105,4</w:t>
            </w:r>
          </w:p>
        </w:tc>
        <w:tc>
          <w:tcPr>
            <w:tcW w:w="1320" w:type="dxa"/>
            <w:hideMark/>
          </w:tcPr>
          <w:p w:rsidR="00912BBE" w:rsidRPr="00C30B72" w:rsidRDefault="00912BBE" w:rsidP="00FB5731">
            <w:pPr>
              <w:jc w:val="center"/>
              <w:rPr>
                <w:sz w:val="22"/>
              </w:rPr>
            </w:pPr>
            <w:r w:rsidRPr="00C30B72">
              <w:rPr>
                <w:sz w:val="22"/>
              </w:rPr>
              <w:t>104,4</w:t>
            </w:r>
          </w:p>
        </w:tc>
        <w:tc>
          <w:tcPr>
            <w:tcW w:w="1320" w:type="dxa"/>
            <w:hideMark/>
          </w:tcPr>
          <w:p w:rsidR="00912BBE" w:rsidRPr="00C30B72" w:rsidRDefault="00912BBE" w:rsidP="00FB5731">
            <w:pPr>
              <w:jc w:val="center"/>
              <w:rPr>
                <w:sz w:val="22"/>
              </w:rPr>
            </w:pPr>
            <w:r w:rsidRPr="00C30B72">
              <w:rPr>
                <w:sz w:val="22"/>
              </w:rPr>
              <w:t>104,4</w:t>
            </w:r>
          </w:p>
        </w:tc>
        <w:tc>
          <w:tcPr>
            <w:tcW w:w="1320" w:type="dxa"/>
            <w:hideMark/>
          </w:tcPr>
          <w:p w:rsidR="00912BBE" w:rsidRPr="00C30B72" w:rsidRDefault="00912BBE" w:rsidP="00FB5731">
            <w:pPr>
              <w:jc w:val="center"/>
              <w:rPr>
                <w:sz w:val="22"/>
              </w:rPr>
            </w:pPr>
            <w:r w:rsidRPr="00C30B72">
              <w:rPr>
                <w:sz w:val="22"/>
              </w:rPr>
              <w:t>104,2</w:t>
            </w:r>
          </w:p>
        </w:tc>
        <w:tc>
          <w:tcPr>
            <w:tcW w:w="1320" w:type="dxa"/>
            <w:hideMark/>
          </w:tcPr>
          <w:p w:rsidR="00912BBE" w:rsidRPr="00C30B72" w:rsidRDefault="00912BBE" w:rsidP="00FB5731">
            <w:pPr>
              <w:jc w:val="center"/>
              <w:rPr>
                <w:sz w:val="22"/>
              </w:rPr>
            </w:pPr>
            <w:r w:rsidRPr="00C30B72">
              <w:rPr>
                <w:sz w:val="22"/>
              </w:rPr>
              <w:t>104,2</w:t>
            </w:r>
          </w:p>
        </w:tc>
      </w:tr>
      <w:tr w:rsidR="00C30B72" w:rsidRPr="00D57334" w:rsidTr="00C30B72">
        <w:trPr>
          <w:trHeight w:val="70"/>
        </w:trPr>
        <w:tc>
          <w:tcPr>
            <w:tcW w:w="2444" w:type="dxa"/>
            <w:vMerge w:val="restart"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 xml:space="preserve">Единый налог на </w:t>
            </w:r>
          </w:p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вмененный доход для отдельных видов деятельности</w:t>
            </w:r>
          </w:p>
        </w:tc>
        <w:tc>
          <w:tcPr>
            <w:tcW w:w="2164" w:type="dxa"/>
            <w:gridSpan w:val="2"/>
          </w:tcPr>
          <w:p w:rsidR="00C30B72" w:rsidRPr="00C30B72" w:rsidRDefault="00C30B72" w:rsidP="00C30B72">
            <w:pPr>
              <w:jc w:val="center"/>
              <w:rPr>
                <w:color w:val="000000"/>
                <w:sz w:val="22"/>
              </w:rPr>
            </w:pPr>
            <w:r w:rsidRPr="00C30B72">
              <w:rPr>
                <w:color w:val="000000"/>
                <w:sz w:val="22"/>
              </w:rPr>
              <w:t>млн. руб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199" w:type="dxa"/>
            <w:noWrap/>
          </w:tcPr>
          <w:p w:rsidR="00C30B72" w:rsidRPr="00C30B72" w:rsidRDefault="00C30B72" w:rsidP="00C30B72">
            <w:pPr>
              <w:jc w:val="center"/>
              <w:rPr>
                <w:sz w:val="22"/>
              </w:rPr>
            </w:pPr>
            <w:r w:rsidRPr="00C30B72">
              <w:rPr>
                <w:sz w:val="22"/>
              </w:rPr>
              <w:t>7,8</w:t>
            </w:r>
          </w:p>
        </w:tc>
        <w:tc>
          <w:tcPr>
            <w:tcW w:w="1134" w:type="dxa"/>
          </w:tcPr>
          <w:p w:rsidR="00C30B72" w:rsidRPr="00C30B72" w:rsidRDefault="00C30B72" w:rsidP="00C30B72">
            <w:pPr>
              <w:jc w:val="center"/>
              <w:rPr>
                <w:sz w:val="22"/>
              </w:rPr>
            </w:pPr>
            <w:r w:rsidRPr="00C30B72">
              <w:rPr>
                <w:sz w:val="22"/>
              </w:rPr>
              <w:t>9,0</w:t>
            </w:r>
          </w:p>
        </w:tc>
        <w:tc>
          <w:tcPr>
            <w:tcW w:w="1320" w:type="dxa"/>
          </w:tcPr>
          <w:p w:rsidR="00C30B72" w:rsidRPr="00C30B72" w:rsidRDefault="00C30B72" w:rsidP="00C30B72">
            <w:pPr>
              <w:jc w:val="center"/>
              <w:rPr>
                <w:sz w:val="22"/>
              </w:rPr>
            </w:pPr>
            <w:r w:rsidRPr="00C30B72">
              <w:rPr>
                <w:sz w:val="22"/>
              </w:rPr>
              <w:t>9,5</w:t>
            </w:r>
          </w:p>
        </w:tc>
        <w:tc>
          <w:tcPr>
            <w:tcW w:w="1320" w:type="dxa"/>
          </w:tcPr>
          <w:p w:rsidR="00C30B72" w:rsidRPr="00C30B72" w:rsidRDefault="00C30B72" w:rsidP="00C30B72">
            <w:pPr>
              <w:jc w:val="center"/>
              <w:rPr>
                <w:sz w:val="22"/>
              </w:rPr>
            </w:pPr>
            <w:r w:rsidRPr="00C30B72">
              <w:rPr>
                <w:sz w:val="22"/>
              </w:rPr>
              <w:t>9,5</w:t>
            </w:r>
          </w:p>
        </w:tc>
        <w:tc>
          <w:tcPr>
            <w:tcW w:w="1320" w:type="dxa"/>
          </w:tcPr>
          <w:p w:rsidR="00C30B72" w:rsidRPr="00C30B72" w:rsidRDefault="00C30B72" w:rsidP="00C30B72">
            <w:pPr>
              <w:jc w:val="center"/>
              <w:rPr>
                <w:sz w:val="22"/>
              </w:rPr>
            </w:pPr>
            <w:r w:rsidRPr="00C30B72">
              <w:rPr>
                <w:sz w:val="22"/>
              </w:rPr>
              <w:t>9,9</w:t>
            </w:r>
          </w:p>
        </w:tc>
        <w:tc>
          <w:tcPr>
            <w:tcW w:w="1320" w:type="dxa"/>
          </w:tcPr>
          <w:p w:rsidR="00C30B72" w:rsidRPr="00C30B72" w:rsidRDefault="00C30B72" w:rsidP="00C30B72">
            <w:pPr>
              <w:jc w:val="center"/>
              <w:rPr>
                <w:sz w:val="22"/>
              </w:rPr>
            </w:pPr>
            <w:r w:rsidRPr="00C30B72">
              <w:rPr>
                <w:sz w:val="22"/>
              </w:rPr>
              <w:t>9,9</w:t>
            </w:r>
          </w:p>
        </w:tc>
        <w:tc>
          <w:tcPr>
            <w:tcW w:w="1320" w:type="dxa"/>
          </w:tcPr>
          <w:p w:rsidR="00C30B72" w:rsidRPr="00C30B72" w:rsidRDefault="00C30B72" w:rsidP="00C30B72">
            <w:pPr>
              <w:jc w:val="center"/>
              <w:rPr>
                <w:sz w:val="22"/>
              </w:rPr>
            </w:pPr>
            <w:r w:rsidRPr="00C30B72">
              <w:rPr>
                <w:sz w:val="22"/>
              </w:rPr>
              <w:t>10,3</w:t>
            </w:r>
          </w:p>
        </w:tc>
        <w:tc>
          <w:tcPr>
            <w:tcW w:w="1320" w:type="dxa"/>
          </w:tcPr>
          <w:p w:rsidR="00C30B72" w:rsidRPr="00C30B72" w:rsidRDefault="00C30B72" w:rsidP="00C30B72">
            <w:pPr>
              <w:jc w:val="center"/>
              <w:rPr>
                <w:sz w:val="22"/>
              </w:rPr>
            </w:pPr>
            <w:r w:rsidRPr="00C30B72">
              <w:rPr>
                <w:sz w:val="22"/>
              </w:rPr>
              <w:t>10,3</w:t>
            </w:r>
          </w:p>
        </w:tc>
      </w:tr>
      <w:tr w:rsidR="00C30B72" w:rsidRPr="00D57334" w:rsidTr="00C30B72">
        <w:trPr>
          <w:trHeight w:val="300"/>
        </w:trPr>
        <w:tc>
          <w:tcPr>
            <w:tcW w:w="2444" w:type="dxa"/>
            <w:vMerge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98,7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115,4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105,6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105,6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104,2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104,2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104,0</w:t>
            </w:r>
          </w:p>
        </w:tc>
      </w:tr>
      <w:tr w:rsidR="00C30B72" w:rsidRPr="00D57334" w:rsidTr="00C30B72">
        <w:trPr>
          <w:trHeight w:val="106"/>
        </w:trPr>
        <w:tc>
          <w:tcPr>
            <w:tcW w:w="2444" w:type="dxa"/>
            <w:vMerge w:val="restart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Единый сельскохозяйственный налог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 руб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199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3,4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2,2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2,2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2,2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2,3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2,3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2,3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2,3</w:t>
            </w:r>
          </w:p>
        </w:tc>
      </w:tr>
      <w:tr w:rsidR="00C30B72" w:rsidRPr="00D57334" w:rsidTr="00C30B72">
        <w:trPr>
          <w:trHeight w:val="300"/>
        </w:trPr>
        <w:tc>
          <w:tcPr>
            <w:tcW w:w="2444" w:type="dxa"/>
            <w:vMerge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64,7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104,5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104,5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</w:tr>
      <w:tr w:rsidR="00C30B72" w:rsidRPr="00D57334" w:rsidTr="00C30B72">
        <w:trPr>
          <w:trHeight w:val="70"/>
        </w:trPr>
        <w:tc>
          <w:tcPr>
            <w:tcW w:w="2444" w:type="dxa"/>
            <w:vMerge w:val="restart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Государственная пошлина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 руб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199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1,1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1,6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1,7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1,7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1,8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1,8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1,9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1,9</w:t>
            </w:r>
          </w:p>
        </w:tc>
      </w:tr>
      <w:tr w:rsidR="00C30B72" w:rsidRPr="00D57334" w:rsidTr="00C30B72">
        <w:trPr>
          <w:trHeight w:val="164"/>
        </w:trPr>
        <w:tc>
          <w:tcPr>
            <w:tcW w:w="2444" w:type="dxa"/>
            <w:vMerge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Pr="00D57334">
              <w:rPr>
                <w:color w:val="000000"/>
                <w:sz w:val="22"/>
              </w:rPr>
              <w:t xml:space="preserve">% к предыдущему </w:t>
            </w:r>
            <w:r w:rsidRPr="00D57334">
              <w:rPr>
                <w:color w:val="000000"/>
                <w:sz w:val="22"/>
              </w:rPr>
              <w:lastRenderedPageBreak/>
              <w:t>году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lastRenderedPageBreak/>
              <w:t>100,0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145,5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106,3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106,3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105,9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105,9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105,6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105,6</w:t>
            </w:r>
          </w:p>
        </w:tc>
      </w:tr>
      <w:tr w:rsidR="00C30B72" w:rsidRPr="00D57334" w:rsidTr="00C30B72">
        <w:trPr>
          <w:trHeight w:val="300"/>
        </w:trPr>
        <w:tc>
          <w:tcPr>
            <w:tcW w:w="2444" w:type="dxa"/>
            <w:vMerge w:val="restart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lastRenderedPageBreak/>
              <w:t>Налоги за пользование природными ресурсами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 руб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199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19,3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20,4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20,8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20,8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21,2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21,2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22,0</w:t>
            </w:r>
          </w:p>
        </w:tc>
      </w:tr>
      <w:tr w:rsidR="00C30B72" w:rsidRPr="00D57334" w:rsidTr="00C30B72">
        <w:trPr>
          <w:trHeight w:val="300"/>
        </w:trPr>
        <w:tc>
          <w:tcPr>
            <w:tcW w:w="2444" w:type="dxa"/>
            <w:vMerge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105,5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103,6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101,9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101,9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103,8</w:t>
            </w:r>
          </w:p>
        </w:tc>
      </w:tr>
      <w:tr w:rsidR="00C30B72" w:rsidRPr="00D57334" w:rsidTr="00C30B72">
        <w:trPr>
          <w:trHeight w:val="166"/>
        </w:trPr>
        <w:tc>
          <w:tcPr>
            <w:tcW w:w="2444" w:type="dxa"/>
            <w:vMerge w:val="restart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Единый социальный налог, страховые взносы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 руб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199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1,1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1,2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1,2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1,3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1,3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1,4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1,4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1,5</w:t>
            </w:r>
          </w:p>
        </w:tc>
      </w:tr>
      <w:tr w:rsidR="00C30B72" w:rsidRPr="00D57334" w:rsidTr="00C30B72">
        <w:trPr>
          <w:trHeight w:val="300"/>
        </w:trPr>
        <w:tc>
          <w:tcPr>
            <w:tcW w:w="2444" w:type="dxa"/>
            <w:vMerge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9,5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109,1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108,3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108,3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107,7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107,7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107,1</w:t>
            </w:r>
          </w:p>
        </w:tc>
      </w:tr>
      <w:tr w:rsidR="00C30B72" w:rsidRPr="00D57334" w:rsidTr="00C30B72">
        <w:trPr>
          <w:trHeight w:val="300"/>
        </w:trPr>
        <w:tc>
          <w:tcPr>
            <w:tcW w:w="2444" w:type="dxa"/>
            <w:vMerge w:val="restart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Акцизы на нефтепродукты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 руб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0,0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25,7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25,7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25,7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25,7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25,7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25,7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25,7</w:t>
            </w:r>
          </w:p>
        </w:tc>
      </w:tr>
      <w:tr w:rsidR="00C30B72" w:rsidRPr="00D57334" w:rsidTr="00C30B72">
        <w:trPr>
          <w:trHeight w:val="300"/>
        </w:trPr>
        <w:tc>
          <w:tcPr>
            <w:tcW w:w="2444" w:type="dxa"/>
            <w:vMerge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-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</w:tr>
      <w:tr w:rsidR="00C30B72" w:rsidRPr="00D57334" w:rsidTr="00C30B72">
        <w:trPr>
          <w:trHeight w:val="175"/>
        </w:trPr>
        <w:tc>
          <w:tcPr>
            <w:tcW w:w="2444" w:type="dxa"/>
            <w:vMerge w:val="restart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Патентная система налогообложения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 руб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0,7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1,1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1,3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1,3</w:t>
            </w:r>
          </w:p>
        </w:tc>
      </w:tr>
      <w:tr w:rsidR="00C30B72" w:rsidRPr="00D57334" w:rsidTr="00C30B72">
        <w:trPr>
          <w:trHeight w:val="449"/>
        </w:trPr>
        <w:tc>
          <w:tcPr>
            <w:tcW w:w="2444" w:type="dxa"/>
            <w:vMerge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157,1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109,1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</w:tr>
      <w:tr w:rsidR="00C30B72" w:rsidRPr="00D57334" w:rsidTr="00C30B72">
        <w:trPr>
          <w:trHeight w:val="111"/>
        </w:trPr>
        <w:tc>
          <w:tcPr>
            <w:tcW w:w="2444" w:type="dxa"/>
            <w:vMerge w:val="restart"/>
            <w:hideMark/>
          </w:tcPr>
          <w:p w:rsidR="00C30B72" w:rsidRPr="00D57334" w:rsidRDefault="00C30B72" w:rsidP="00FB5731">
            <w:pPr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t xml:space="preserve">Налоговые  поступления  </w:t>
            </w:r>
            <w:r>
              <w:rPr>
                <w:b/>
                <w:bCs/>
                <w:color w:val="000000"/>
                <w:sz w:val="22"/>
              </w:rPr>
              <w:t xml:space="preserve">              </w:t>
            </w:r>
            <w:r w:rsidRPr="00D57334">
              <w:rPr>
                <w:b/>
                <w:bCs/>
                <w:color w:val="000000"/>
                <w:sz w:val="22"/>
              </w:rPr>
              <w:t>в консолидирован</w:t>
            </w:r>
            <w:r>
              <w:rPr>
                <w:b/>
                <w:bCs/>
                <w:color w:val="000000"/>
                <w:sz w:val="22"/>
              </w:rPr>
              <w:t>-</w:t>
            </w:r>
            <w:proofErr w:type="spellStart"/>
            <w:r w:rsidRPr="00D57334">
              <w:rPr>
                <w:b/>
                <w:bCs/>
                <w:color w:val="000000"/>
                <w:sz w:val="22"/>
              </w:rPr>
              <w:t>ный</w:t>
            </w:r>
            <w:proofErr w:type="spellEnd"/>
            <w:r w:rsidRPr="00D57334">
              <w:rPr>
                <w:b/>
                <w:bCs/>
                <w:color w:val="000000"/>
                <w:sz w:val="22"/>
              </w:rPr>
              <w:t xml:space="preserve"> бюджет, </w:t>
            </w:r>
            <w:r>
              <w:rPr>
                <w:b/>
                <w:bCs/>
                <w:color w:val="000000"/>
                <w:sz w:val="22"/>
              </w:rPr>
              <w:t xml:space="preserve">                   </w:t>
            </w:r>
            <w:r w:rsidRPr="00D57334">
              <w:rPr>
                <w:b/>
                <w:bCs/>
                <w:color w:val="000000"/>
                <w:sz w:val="22"/>
              </w:rPr>
              <w:t>в том числе: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t>млн. руб.</w:t>
            </w:r>
          </w:p>
        </w:tc>
        <w:tc>
          <w:tcPr>
            <w:tcW w:w="1199" w:type="dxa"/>
            <w:hideMark/>
          </w:tcPr>
          <w:p w:rsidR="00C30B72" w:rsidRPr="00D57334" w:rsidRDefault="00C30B72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1082,7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839,8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878,8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878,8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917,0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917,0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954,9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954,9</w:t>
            </w:r>
          </w:p>
        </w:tc>
      </w:tr>
      <w:tr w:rsidR="00C30B72" w:rsidRPr="00D57334" w:rsidTr="00C30B72">
        <w:trPr>
          <w:trHeight w:val="300"/>
        </w:trPr>
        <w:tc>
          <w:tcPr>
            <w:tcW w:w="2444" w:type="dxa"/>
            <w:vMerge/>
            <w:hideMark/>
          </w:tcPr>
          <w:p w:rsidR="00C30B72" w:rsidRPr="00D57334" w:rsidRDefault="00C30B72" w:rsidP="00FB5731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в </w:t>
            </w:r>
            <w:r w:rsidRPr="00D57334">
              <w:rPr>
                <w:b/>
                <w:bCs/>
                <w:color w:val="000000"/>
                <w:sz w:val="22"/>
              </w:rPr>
              <w:t xml:space="preserve">% </w:t>
            </w:r>
            <w:r>
              <w:rPr>
                <w:b/>
                <w:bCs/>
                <w:color w:val="000000"/>
                <w:sz w:val="22"/>
              </w:rPr>
              <w:t xml:space="preserve">                             </w:t>
            </w:r>
            <w:r w:rsidRPr="00D57334">
              <w:rPr>
                <w:b/>
                <w:bCs/>
                <w:color w:val="000000"/>
                <w:sz w:val="22"/>
              </w:rPr>
              <w:t>к предыдущему году</w:t>
            </w:r>
          </w:p>
        </w:tc>
        <w:tc>
          <w:tcPr>
            <w:tcW w:w="1199" w:type="dxa"/>
            <w:hideMark/>
          </w:tcPr>
          <w:p w:rsidR="00C30B72" w:rsidRPr="00450CFA" w:rsidRDefault="00C30B72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140,6</w:t>
            </w:r>
          </w:p>
        </w:tc>
        <w:tc>
          <w:tcPr>
            <w:tcW w:w="1134" w:type="dxa"/>
            <w:hideMark/>
          </w:tcPr>
          <w:p w:rsidR="00C30B72" w:rsidRPr="00450CFA" w:rsidRDefault="00C30B72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77,6</w:t>
            </w:r>
          </w:p>
        </w:tc>
        <w:tc>
          <w:tcPr>
            <w:tcW w:w="1320" w:type="dxa"/>
            <w:hideMark/>
          </w:tcPr>
          <w:p w:rsidR="00C30B72" w:rsidRPr="00450CFA" w:rsidRDefault="00C30B72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104,6</w:t>
            </w:r>
          </w:p>
        </w:tc>
        <w:tc>
          <w:tcPr>
            <w:tcW w:w="1320" w:type="dxa"/>
            <w:hideMark/>
          </w:tcPr>
          <w:p w:rsidR="00C30B72" w:rsidRPr="00450CFA" w:rsidRDefault="00C30B72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104,6</w:t>
            </w:r>
          </w:p>
        </w:tc>
        <w:tc>
          <w:tcPr>
            <w:tcW w:w="1320" w:type="dxa"/>
            <w:hideMark/>
          </w:tcPr>
          <w:p w:rsidR="00C30B72" w:rsidRPr="00450CFA" w:rsidRDefault="00C30B72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104,3</w:t>
            </w:r>
          </w:p>
        </w:tc>
        <w:tc>
          <w:tcPr>
            <w:tcW w:w="1320" w:type="dxa"/>
            <w:hideMark/>
          </w:tcPr>
          <w:p w:rsidR="00C30B72" w:rsidRPr="00450CFA" w:rsidRDefault="00C30B72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104,3</w:t>
            </w:r>
          </w:p>
        </w:tc>
        <w:tc>
          <w:tcPr>
            <w:tcW w:w="1320" w:type="dxa"/>
            <w:hideMark/>
          </w:tcPr>
          <w:p w:rsidR="00C30B72" w:rsidRPr="00450CFA" w:rsidRDefault="00C30B72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104,1</w:t>
            </w:r>
          </w:p>
        </w:tc>
        <w:tc>
          <w:tcPr>
            <w:tcW w:w="1320" w:type="dxa"/>
            <w:hideMark/>
          </w:tcPr>
          <w:p w:rsidR="00C30B72" w:rsidRPr="00450CFA" w:rsidRDefault="00C30B72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104,1</w:t>
            </w:r>
          </w:p>
        </w:tc>
      </w:tr>
      <w:tr w:rsidR="00C30B72" w:rsidRPr="00D57334" w:rsidTr="00C30B72">
        <w:trPr>
          <w:trHeight w:val="97"/>
        </w:trPr>
        <w:tc>
          <w:tcPr>
            <w:tcW w:w="2444" w:type="dxa"/>
            <w:vMerge w:val="restart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Налог на доходы физических лиц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 руб.</w:t>
            </w:r>
          </w:p>
        </w:tc>
        <w:tc>
          <w:tcPr>
            <w:tcW w:w="1199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1040,1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781,1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819,8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819,8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856,7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856,7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893,4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893,4</w:t>
            </w:r>
          </w:p>
        </w:tc>
      </w:tr>
      <w:tr w:rsidR="00C30B72" w:rsidRPr="00D57334" w:rsidTr="00C30B72">
        <w:trPr>
          <w:trHeight w:val="300"/>
        </w:trPr>
        <w:tc>
          <w:tcPr>
            <w:tcW w:w="2444" w:type="dxa"/>
            <w:vMerge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</w:p>
        </w:tc>
        <w:tc>
          <w:tcPr>
            <w:tcW w:w="2164" w:type="dxa"/>
            <w:gridSpan w:val="2"/>
            <w:hideMark/>
          </w:tcPr>
          <w:p w:rsidR="00C30B72" w:rsidRPr="00D57334" w:rsidRDefault="004F527D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C30B72"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141,4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75,1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104,5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104,5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104,3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104,3</w:t>
            </w:r>
          </w:p>
        </w:tc>
      </w:tr>
      <w:tr w:rsidR="00C30B72" w:rsidRPr="00D57334" w:rsidTr="00C30B72">
        <w:trPr>
          <w:trHeight w:val="70"/>
        </w:trPr>
        <w:tc>
          <w:tcPr>
            <w:tcW w:w="2444" w:type="dxa"/>
            <w:vMerge w:val="restart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Налог на имущество физических лиц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 руб.</w:t>
            </w:r>
          </w:p>
        </w:tc>
        <w:tc>
          <w:tcPr>
            <w:tcW w:w="1199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1,7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1,3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1,3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1,3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1,3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1,3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1,3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1,3</w:t>
            </w:r>
          </w:p>
        </w:tc>
      </w:tr>
      <w:tr w:rsidR="00C30B72" w:rsidRPr="00D57334" w:rsidTr="00C30B72">
        <w:trPr>
          <w:trHeight w:val="300"/>
        </w:trPr>
        <w:tc>
          <w:tcPr>
            <w:tcW w:w="2444" w:type="dxa"/>
            <w:vMerge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</w:p>
        </w:tc>
        <w:tc>
          <w:tcPr>
            <w:tcW w:w="2164" w:type="dxa"/>
            <w:gridSpan w:val="2"/>
            <w:hideMark/>
          </w:tcPr>
          <w:p w:rsidR="00C30B72" w:rsidRPr="00D57334" w:rsidRDefault="004F527D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C30B72"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121,4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76,5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</w:tr>
      <w:tr w:rsidR="00C30B72" w:rsidRPr="00D57334" w:rsidTr="00C30B72">
        <w:trPr>
          <w:trHeight w:val="177"/>
        </w:trPr>
        <w:tc>
          <w:tcPr>
            <w:tcW w:w="2444" w:type="dxa"/>
            <w:vMerge w:val="restart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Транспортный налог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 руб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199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9,1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0,0</w:t>
            </w:r>
          </w:p>
        </w:tc>
      </w:tr>
      <w:tr w:rsidR="00C30B72" w:rsidRPr="00D57334" w:rsidTr="00C30B72">
        <w:trPr>
          <w:trHeight w:val="300"/>
        </w:trPr>
        <w:tc>
          <w:tcPr>
            <w:tcW w:w="2444" w:type="dxa"/>
            <w:vMerge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</w:p>
        </w:tc>
        <w:tc>
          <w:tcPr>
            <w:tcW w:w="2164" w:type="dxa"/>
            <w:gridSpan w:val="2"/>
            <w:hideMark/>
          </w:tcPr>
          <w:p w:rsidR="00C30B72" w:rsidRPr="00D57334" w:rsidRDefault="004F527D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C30B72"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87,5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-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-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-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-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-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-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-</w:t>
            </w:r>
          </w:p>
        </w:tc>
      </w:tr>
      <w:tr w:rsidR="00C30B72" w:rsidRPr="00D57334" w:rsidTr="004F527D">
        <w:trPr>
          <w:trHeight w:val="141"/>
        </w:trPr>
        <w:tc>
          <w:tcPr>
            <w:tcW w:w="2444" w:type="dxa"/>
            <w:vMerge w:val="restart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Земельный налог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 руб</w:t>
            </w:r>
            <w:r w:rsidR="004F527D">
              <w:rPr>
                <w:color w:val="000000"/>
                <w:sz w:val="22"/>
              </w:rPr>
              <w:t>.</w:t>
            </w:r>
          </w:p>
        </w:tc>
        <w:tc>
          <w:tcPr>
            <w:tcW w:w="1199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8,1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4,8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3,7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3,7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3,8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3,8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3,8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3,8</w:t>
            </w:r>
          </w:p>
        </w:tc>
      </w:tr>
      <w:tr w:rsidR="00C30B72" w:rsidRPr="00D57334" w:rsidTr="00C30B72">
        <w:trPr>
          <w:trHeight w:val="300"/>
        </w:trPr>
        <w:tc>
          <w:tcPr>
            <w:tcW w:w="2444" w:type="dxa"/>
            <w:vMerge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</w:p>
        </w:tc>
        <w:tc>
          <w:tcPr>
            <w:tcW w:w="2164" w:type="dxa"/>
            <w:gridSpan w:val="2"/>
            <w:hideMark/>
          </w:tcPr>
          <w:p w:rsidR="00C30B72" w:rsidRPr="00D57334" w:rsidRDefault="004F527D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C30B72"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450,0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59,3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77,1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77,1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102,7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102,7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</w:tr>
      <w:tr w:rsidR="00C30B72" w:rsidRPr="00D57334" w:rsidTr="004F527D">
        <w:trPr>
          <w:trHeight w:val="91"/>
        </w:trPr>
        <w:tc>
          <w:tcPr>
            <w:tcW w:w="2444" w:type="dxa"/>
            <w:vMerge w:val="restart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 руб</w:t>
            </w:r>
            <w:r w:rsidR="004F527D">
              <w:rPr>
                <w:color w:val="000000"/>
                <w:sz w:val="22"/>
              </w:rPr>
              <w:t>.</w:t>
            </w:r>
          </w:p>
        </w:tc>
        <w:tc>
          <w:tcPr>
            <w:tcW w:w="1199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7,8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9,5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9,5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9,9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9,9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10,3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10,3</w:t>
            </w:r>
          </w:p>
        </w:tc>
      </w:tr>
      <w:tr w:rsidR="00C30B72" w:rsidRPr="00D57334" w:rsidTr="00C30B72">
        <w:trPr>
          <w:trHeight w:val="300"/>
        </w:trPr>
        <w:tc>
          <w:tcPr>
            <w:tcW w:w="2444" w:type="dxa"/>
            <w:vMerge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</w:p>
        </w:tc>
        <w:tc>
          <w:tcPr>
            <w:tcW w:w="2164" w:type="dxa"/>
            <w:gridSpan w:val="2"/>
            <w:hideMark/>
          </w:tcPr>
          <w:p w:rsidR="00C30B72" w:rsidRPr="00D57334" w:rsidRDefault="004F527D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C30B72"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98,7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115,4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105,6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105,6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104,2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104,2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104,0</w:t>
            </w:r>
          </w:p>
        </w:tc>
      </w:tr>
      <w:tr w:rsidR="00C30B72" w:rsidRPr="00D57334" w:rsidTr="00C30B72">
        <w:trPr>
          <w:trHeight w:val="300"/>
        </w:trPr>
        <w:tc>
          <w:tcPr>
            <w:tcW w:w="2444" w:type="dxa"/>
            <w:vMerge w:val="restart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 xml:space="preserve">Единый налог, </w:t>
            </w:r>
            <w:r w:rsidRPr="00D57334">
              <w:rPr>
                <w:color w:val="000000"/>
                <w:sz w:val="22"/>
              </w:rPr>
              <w:lastRenderedPageBreak/>
              <w:t xml:space="preserve">взимаемый в связи </w:t>
            </w:r>
            <w:r w:rsidR="004F527D">
              <w:rPr>
                <w:color w:val="000000"/>
                <w:sz w:val="22"/>
              </w:rPr>
              <w:t xml:space="preserve">        </w:t>
            </w:r>
            <w:r w:rsidRPr="00D57334">
              <w:rPr>
                <w:color w:val="000000"/>
                <w:sz w:val="22"/>
              </w:rPr>
              <w:t>с применением упрощенной системы налогообложения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lastRenderedPageBreak/>
              <w:t>млн. руб</w:t>
            </w:r>
            <w:r w:rsidR="004F527D">
              <w:rPr>
                <w:color w:val="000000"/>
                <w:sz w:val="22"/>
              </w:rPr>
              <w:t>.</w:t>
            </w:r>
          </w:p>
        </w:tc>
        <w:tc>
          <w:tcPr>
            <w:tcW w:w="1199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9,8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13,0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13,7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13,7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14,3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14,3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14,9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14,9</w:t>
            </w:r>
          </w:p>
        </w:tc>
      </w:tr>
      <w:tr w:rsidR="00C30B72" w:rsidRPr="00D57334" w:rsidTr="00C30B72">
        <w:trPr>
          <w:trHeight w:val="300"/>
        </w:trPr>
        <w:tc>
          <w:tcPr>
            <w:tcW w:w="2444" w:type="dxa"/>
            <w:vMerge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</w:p>
        </w:tc>
        <w:tc>
          <w:tcPr>
            <w:tcW w:w="2164" w:type="dxa"/>
            <w:gridSpan w:val="2"/>
            <w:hideMark/>
          </w:tcPr>
          <w:p w:rsidR="00C30B72" w:rsidRPr="00D57334" w:rsidRDefault="004F527D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C30B72"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105,4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132,7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105,4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105,4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104,4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104,4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104,2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104,2</w:t>
            </w:r>
          </w:p>
        </w:tc>
      </w:tr>
      <w:tr w:rsidR="00C30B72" w:rsidRPr="00D57334" w:rsidTr="00C30B72">
        <w:trPr>
          <w:trHeight w:val="300"/>
        </w:trPr>
        <w:tc>
          <w:tcPr>
            <w:tcW w:w="2444" w:type="dxa"/>
            <w:vMerge w:val="restart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lastRenderedPageBreak/>
              <w:t>Единый сельскохозяйственный налог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 руб</w:t>
            </w:r>
            <w:r w:rsidR="004F527D">
              <w:rPr>
                <w:color w:val="000000"/>
                <w:sz w:val="22"/>
              </w:rPr>
              <w:t>.</w:t>
            </w:r>
          </w:p>
        </w:tc>
        <w:tc>
          <w:tcPr>
            <w:tcW w:w="1199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3,5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2,2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2,2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2,2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2,3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2,3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2,3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2,3</w:t>
            </w:r>
          </w:p>
        </w:tc>
      </w:tr>
      <w:tr w:rsidR="00C30B72" w:rsidRPr="00D57334" w:rsidTr="00C30B72">
        <w:trPr>
          <w:trHeight w:val="300"/>
        </w:trPr>
        <w:tc>
          <w:tcPr>
            <w:tcW w:w="2444" w:type="dxa"/>
            <w:vMerge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</w:p>
        </w:tc>
        <w:tc>
          <w:tcPr>
            <w:tcW w:w="2164" w:type="dxa"/>
            <w:gridSpan w:val="2"/>
            <w:hideMark/>
          </w:tcPr>
          <w:p w:rsidR="00C30B72" w:rsidRPr="00D57334" w:rsidRDefault="004F527D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C30B72"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145,8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62,9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104,5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104,5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</w:tr>
      <w:tr w:rsidR="00C30B72" w:rsidRPr="00D57334" w:rsidTr="00C30B72">
        <w:trPr>
          <w:trHeight w:val="300"/>
        </w:trPr>
        <w:tc>
          <w:tcPr>
            <w:tcW w:w="2444" w:type="dxa"/>
            <w:vMerge w:val="restart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Государственная пошлина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 руб</w:t>
            </w:r>
            <w:r w:rsidR="004F527D">
              <w:rPr>
                <w:color w:val="000000"/>
                <w:sz w:val="22"/>
              </w:rPr>
              <w:t>.</w:t>
            </w:r>
          </w:p>
        </w:tc>
        <w:tc>
          <w:tcPr>
            <w:tcW w:w="1199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1,9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1,6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1,7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1,7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1,8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1,8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1,9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1,9</w:t>
            </w:r>
          </w:p>
        </w:tc>
      </w:tr>
      <w:tr w:rsidR="00C30B72" w:rsidRPr="00D57334" w:rsidTr="00C30B72">
        <w:trPr>
          <w:trHeight w:val="300"/>
        </w:trPr>
        <w:tc>
          <w:tcPr>
            <w:tcW w:w="2444" w:type="dxa"/>
            <w:vMerge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</w:p>
        </w:tc>
        <w:tc>
          <w:tcPr>
            <w:tcW w:w="2164" w:type="dxa"/>
            <w:gridSpan w:val="2"/>
            <w:hideMark/>
          </w:tcPr>
          <w:p w:rsidR="00C30B72" w:rsidRPr="00D57334" w:rsidRDefault="004F527D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C30B72"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172,7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84,2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106,3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106,3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105,9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105,9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105,6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105,6</w:t>
            </w:r>
          </w:p>
        </w:tc>
      </w:tr>
      <w:tr w:rsidR="00C30B72" w:rsidRPr="00D57334" w:rsidTr="00C30B72">
        <w:trPr>
          <w:trHeight w:val="300"/>
        </w:trPr>
        <w:tc>
          <w:tcPr>
            <w:tcW w:w="2444" w:type="dxa"/>
            <w:vMerge w:val="restart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 xml:space="preserve">Акцизы </w:t>
            </w:r>
            <w:r w:rsidR="004F527D">
              <w:rPr>
                <w:color w:val="000000"/>
                <w:sz w:val="22"/>
              </w:rPr>
              <w:t xml:space="preserve">                             </w:t>
            </w:r>
            <w:r w:rsidRPr="00D57334">
              <w:rPr>
                <w:color w:val="000000"/>
                <w:sz w:val="22"/>
              </w:rPr>
              <w:t>на нефтепродукты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 руб</w:t>
            </w:r>
            <w:r w:rsidR="004F527D">
              <w:rPr>
                <w:color w:val="000000"/>
                <w:sz w:val="22"/>
              </w:rPr>
              <w:t>.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0,0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25,7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25,7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25,7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25,7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25,7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25,7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25,7</w:t>
            </w:r>
          </w:p>
        </w:tc>
      </w:tr>
      <w:tr w:rsidR="00C30B72" w:rsidRPr="00D57334" w:rsidTr="00C30B72">
        <w:trPr>
          <w:trHeight w:val="300"/>
        </w:trPr>
        <w:tc>
          <w:tcPr>
            <w:tcW w:w="2444" w:type="dxa"/>
            <w:vMerge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</w:p>
        </w:tc>
        <w:tc>
          <w:tcPr>
            <w:tcW w:w="2164" w:type="dxa"/>
            <w:gridSpan w:val="2"/>
            <w:hideMark/>
          </w:tcPr>
          <w:p w:rsidR="00C30B72" w:rsidRPr="00D57334" w:rsidRDefault="004F527D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C30B72"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-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</w:tr>
      <w:tr w:rsidR="00C30B72" w:rsidRPr="00D57334" w:rsidTr="004F527D">
        <w:trPr>
          <w:trHeight w:val="83"/>
        </w:trPr>
        <w:tc>
          <w:tcPr>
            <w:tcW w:w="2444" w:type="dxa"/>
            <w:vMerge w:val="restart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Патентная система налогообложения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 руб</w:t>
            </w:r>
            <w:r w:rsidR="004F527D">
              <w:rPr>
                <w:color w:val="000000"/>
                <w:sz w:val="22"/>
              </w:rPr>
              <w:t>.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0,7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1,1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1,2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1,2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1,2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1,2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1,3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1,3</w:t>
            </w:r>
          </w:p>
        </w:tc>
      </w:tr>
      <w:tr w:rsidR="00C30B72" w:rsidRPr="00D57334" w:rsidTr="004F527D">
        <w:trPr>
          <w:trHeight w:val="357"/>
        </w:trPr>
        <w:tc>
          <w:tcPr>
            <w:tcW w:w="2444" w:type="dxa"/>
            <w:vMerge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</w:p>
        </w:tc>
        <w:tc>
          <w:tcPr>
            <w:tcW w:w="2164" w:type="dxa"/>
            <w:gridSpan w:val="2"/>
            <w:hideMark/>
          </w:tcPr>
          <w:p w:rsidR="00C30B72" w:rsidRPr="00D57334" w:rsidRDefault="004F527D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C30B72"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157,1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109,1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</w:tr>
      <w:tr w:rsidR="00C30B72" w:rsidRPr="00D57334" w:rsidTr="004F527D">
        <w:trPr>
          <w:trHeight w:val="200"/>
        </w:trPr>
        <w:tc>
          <w:tcPr>
            <w:tcW w:w="2444" w:type="dxa"/>
            <w:vMerge w:val="restart"/>
            <w:hideMark/>
          </w:tcPr>
          <w:p w:rsidR="00C30B72" w:rsidRPr="00D57334" w:rsidRDefault="00C30B72" w:rsidP="00FB5731">
            <w:pPr>
              <w:rPr>
                <w:sz w:val="22"/>
              </w:rPr>
            </w:pPr>
            <w:r w:rsidRPr="00D57334">
              <w:rPr>
                <w:sz w:val="22"/>
              </w:rPr>
              <w:t>Неналоговые доходы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млн. руб</w:t>
            </w:r>
            <w:r w:rsidR="004F527D">
              <w:rPr>
                <w:sz w:val="22"/>
              </w:rPr>
              <w:t>.</w:t>
            </w:r>
          </w:p>
        </w:tc>
        <w:tc>
          <w:tcPr>
            <w:tcW w:w="1199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764,8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160,3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118,1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118,1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128,8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128,8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128,8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128,8</w:t>
            </w:r>
          </w:p>
        </w:tc>
      </w:tr>
      <w:tr w:rsidR="00C30B72" w:rsidRPr="00D57334" w:rsidTr="00C30B72">
        <w:trPr>
          <w:trHeight w:val="300"/>
        </w:trPr>
        <w:tc>
          <w:tcPr>
            <w:tcW w:w="2444" w:type="dxa"/>
            <w:vMerge/>
            <w:hideMark/>
          </w:tcPr>
          <w:p w:rsidR="00C30B72" w:rsidRPr="00D57334" w:rsidRDefault="00C30B72" w:rsidP="00FB5731">
            <w:pPr>
              <w:rPr>
                <w:sz w:val="22"/>
              </w:rPr>
            </w:pPr>
          </w:p>
        </w:tc>
        <w:tc>
          <w:tcPr>
            <w:tcW w:w="2164" w:type="dxa"/>
            <w:gridSpan w:val="2"/>
            <w:hideMark/>
          </w:tcPr>
          <w:p w:rsidR="00C30B72" w:rsidRPr="00D57334" w:rsidRDefault="004F527D" w:rsidP="00FB573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r w:rsidR="00C30B72" w:rsidRPr="00D57334">
              <w:rPr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134,8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21,0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73,7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73,7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109,1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109,1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</w:tr>
      <w:tr w:rsidR="00C30B72" w:rsidRPr="00D57334" w:rsidTr="004F527D">
        <w:trPr>
          <w:trHeight w:val="135"/>
        </w:trPr>
        <w:tc>
          <w:tcPr>
            <w:tcW w:w="14861" w:type="dxa"/>
            <w:gridSpan w:val="11"/>
            <w:hideMark/>
          </w:tcPr>
          <w:p w:rsidR="00C30B72" w:rsidRPr="00D57334" w:rsidRDefault="00C30B72" w:rsidP="00FB57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t>7. Денежные доходы и расходы населения</w:t>
            </w:r>
          </w:p>
        </w:tc>
      </w:tr>
      <w:tr w:rsidR="00C30B72" w:rsidRPr="00D57334" w:rsidTr="000A5F32">
        <w:trPr>
          <w:trHeight w:val="300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t>Денежные доходы населения</w:t>
            </w:r>
          </w:p>
        </w:tc>
        <w:tc>
          <w:tcPr>
            <w:tcW w:w="2164" w:type="dxa"/>
            <w:gridSpan w:val="2"/>
            <w:hideMark/>
          </w:tcPr>
          <w:p w:rsidR="00C30B72" w:rsidRPr="00450CFA" w:rsidRDefault="00C30B72" w:rsidP="00FB5731">
            <w:pPr>
              <w:jc w:val="center"/>
              <w:rPr>
                <w:b/>
                <w:color w:val="000000"/>
                <w:sz w:val="22"/>
              </w:rPr>
            </w:pPr>
            <w:r w:rsidRPr="00450CFA">
              <w:rPr>
                <w:b/>
                <w:color w:val="000000"/>
                <w:sz w:val="22"/>
              </w:rPr>
              <w:t>млн.</w:t>
            </w:r>
            <w:r w:rsidR="000A5F32">
              <w:rPr>
                <w:b/>
                <w:color w:val="000000"/>
                <w:sz w:val="22"/>
              </w:rPr>
              <w:t xml:space="preserve"> </w:t>
            </w:r>
            <w:r w:rsidRPr="00450CFA">
              <w:rPr>
                <w:b/>
                <w:color w:val="000000"/>
                <w:sz w:val="22"/>
              </w:rPr>
              <w:t>руб.</w:t>
            </w:r>
          </w:p>
        </w:tc>
        <w:tc>
          <w:tcPr>
            <w:tcW w:w="1199" w:type="dxa"/>
            <w:hideMark/>
          </w:tcPr>
          <w:p w:rsidR="00C30B72" w:rsidRPr="00450CFA" w:rsidRDefault="00C30B72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11 295,7</w:t>
            </w:r>
          </w:p>
        </w:tc>
        <w:tc>
          <w:tcPr>
            <w:tcW w:w="1134" w:type="dxa"/>
            <w:hideMark/>
          </w:tcPr>
          <w:p w:rsidR="00C30B72" w:rsidRPr="00450CFA" w:rsidRDefault="00C30B72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12 257,6</w:t>
            </w:r>
          </w:p>
        </w:tc>
        <w:tc>
          <w:tcPr>
            <w:tcW w:w="1320" w:type="dxa"/>
            <w:hideMark/>
          </w:tcPr>
          <w:p w:rsidR="00C30B72" w:rsidRPr="00450CFA" w:rsidRDefault="00C30B72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13 384,0</w:t>
            </w:r>
          </w:p>
        </w:tc>
        <w:tc>
          <w:tcPr>
            <w:tcW w:w="1320" w:type="dxa"/>
            <w:hideMark/>
          </w:tcPr>
          <w:p w:rsidR="00C30B72" w:rsidRPr="00450CFA" w:rsidRDefault="00C30B72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13 234,6</w:t>
            </w:r>
          </w:p>
        </w:tc>
        <w:tc>
          <w:tcPr>
            <w:tcW w:w="1320" w:type="dxa"/>
            <w:hideMark/>
          </w:tcPr>
          <w:p w:rsidR="00C30B72" w:rsidRPr="00450CFA" w:rsidRDefault="00C30B72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14 422,4</w:t>
            </w:r>
          </w:p>
        </w:tc>
        <w:tc>
          <w:tcPr>
            <w:tcW w:w="1320" w:type="dxa"/>
            <w:hideMark/>
          </w:tcPr>
          <w:p w:rsidR="00C30B72" w:rsidRPr="00450CFA" w:rsidRDefault="00C30B72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14 417,2</w:t>
            </w:r>
          </w:p>
        </w:tc>
        <w:tc>
          <w:tcPr>
            <w:tcW w:w="1320" w:type="dxa"/>
            <w:hideMark/>
          </w:tcPr>
          <w:p w:rsidR="00C30B72" w:rsidRPr="00450CFA" w:rsidRDefault="00C30B72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15 644,8</w:t>
            </w:r>
          </w:p>
        </w:tc>
        <w:tc>
          <w:tcPr>
            <w:tcW w:w="1320" w:type="dxa"/>
            <w:hideMark/>
          </w:tcPr>
          <w:p w:rsidR="00C30B72" w:rsidRPr="00450CFA" w:rsidRDefault="00C30B72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15 754,9</w:t>
            </w:r>
          </w:p>
        </w:tc>
      </w:tr>
      <w:tr w:rsidR="00C30B72" w:rsidRPr="00D57334" w:rsidTr="000A5F32">
        <w:trPr>
          <w:trHeight w:val="300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 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в % к предыдущему году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109,3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108,5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109,2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108,0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107,8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108,9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108,5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109,3</w:t>
            </w:r>
          </w:p>
        </w:tc>
      </w:tr>
      <w:tr w:rsidR="00C30B72" w:rsidRPr="00D57334" w:rsidTr="000A5F32">
        <w:trPr>
          <w:trHeight w:val="600"/>
        </w:trPr>
        <w:tc>
          <w:tcPr>
            <w:tcW w:w="2444" w:type="dxa"/>
            <w:hideMark/>
          </w:tcPr>
          <w:p w:rsidR="00C30B72" w:rsidRPr="00D57334" w:rsidRDefault="000A5F32" w:rsidP="00FB573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</w:t>
            </w:r>
            <w:r w:rsidR="00C30B72" w:rsidRPr="00D57334">
              <w:rPr>
                <w:color w:val="000000"/>
                <w:sz w:val="22"/>
              </w:rPr>
              <w:t xml:space="preserve">оходы </w:t>
            </w:r>
            <w:r>
              <w:rPr>
                <w:color w:val="000000"/>
                <w:sz w:val="22"/>
              </w:rPr>
              <w:t xml:space="preserve">                               </w:t>
            </w:r>
            <w:r w:rsidR="00C30B72" w:rsidRPr="00D57334">
              <w:rPr>
                <w:color w:val="000000"/>
                <w:sz w:val="22"/>
              </w:rPr>
              <w:t xml:space="preserve">от </w:t>
            </w:r>
            <w:proofErr w:type="spellStart"/>
            <w:r w:rsidR="00C30B72" w:rsidRPr="00D57334">
              <w:rPr>
                <w:color w:val="000000"/>
                <w:sz w:val="22"/>
              </w:rPr>
              <w:t>предпринимательс</w:t>
            </w:r>
            <w:proofErr w:type="spellEnd"/>
            <w:r>
              <w:rPr>
                <w:color w:val="000000"/>
                <w:sz w:val="22"/>
              </w:rPr>
              <w:t>-</w:t>
            </w:r>
            <w:r w:rsidR="00C30B72" w:rsidRPr="00D57334">
              <w:rPr>
                <w:color w:val="000000"/>
                <w:sz w:val="22"/>
              </w:rPr>
              <w:t>кой деятельности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</w:t>
            </w:r>
            <w:r w:rsidR="000A5F32">
              <w:rPr>
                <w:color w:val="000000"/>
                <w:sz w:val="22"/>
              </w:rPr>
              <w:t xml:space="preserve"> </w:t>
            </w:r>
            <w:r w:rsidRPr="00D57334">
              <w:rPr>
                <w:color w:val="000000"/>
                <w:sz w:val="22"/>
              </w:rPr>
              <w:t>руб.</w:t>
            </w:r>
          </w:p>
        </w:tc>
        <w:tc>
          <w:tcPr>
            <w:tcW w:w="1199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11,8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12,8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13,3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13,4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14,0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14,2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14,7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14,3</w:t>
            </w:r>
          </w:p>
        </w:tc>
      </w:tr>
      <w:tr w:rsidR="00C30B72" w:rsidRPr="00D57334" w:rsidTr="000A5F32">
        <w:trPr>
          <w:trHeight w:val="300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 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в % к предыдущему году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102,6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108,5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103,9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104,5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105,1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106,0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105,4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100,9</w:t>
            </w:r>
          </w:p>
        </w:tc>
      </w:tr>
      <w:tr w:rsidR="00C30B72" w:rsidRPr="00D57334" w:rsidTr="000A5F32">
        <w:trPr>
          <w:trHeight w:val="79"/>
        </w:trPr>
        <w:tc>
          <w:tcPr>
            <w:tcW w:w="2444" w:type="dxa"/>
            <w:hideMark/>
          </w:tcPr>
          <w:p w:rsidR="00C30B72" w:rsidRPr="00D57334" w:rsidRDefault="000A5F32" w:rsidP="00FB573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</w:t>
            </w:r>
            <w:r w:rsidR="00C30B72" w:rsidRPr="00D57334">
              <w:rPr>
                <w:color w:val="000000"/>
                <w:sz w:val="22"/>
              </w:rPr>
              <w:t>плата труда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</w:t>
            </w:r>
            <w:r w:rsidR="000A5F32">
              <w:rPr>
                <w:color w:val="000000"/>
                <w:sz w:val="22"/>
              </w:rPr>
              <w:t xml:space="preserve"> </w:t>
            </w:r>
            <w:r w:rsidRPr="00D57334">
              <w:rPr>
                <w:color w:val="000000"/>
                <w:sz w:val="22"/>
              </w:rPr>
              <w:t>руб.</w:t>
            </w:r>
          </w:p>
        </w:tc>
        <w:tc>
          <w:tcPr>
            <w:tcW w:w="1199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9 945,2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10 814,0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11 850,0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11 787,3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12 679,5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12 848,1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13 693,9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14 004,4</w:t>
            </w:r>
          </w:p>
        </w:tc>
      </w:tr>
      <w:tr w:rsidR="00C30B72" w:rsidRPr="00D57334" w:rsidTr="000A5F32">
        <w:trPr>
          <w:trHeight w:val="300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 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в % к предыдущему году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109,6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108,7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109,6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109,0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109,0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108,0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109,0</w:t>
            </w:r>
          </w:p>
        </w:tc>
      </w:tr>
      <w:tr w:rsidR="00C30B72" w:rsidRPr="00D57334" w:rsidTr="000A5F32">
        <w:trPr>
          <w:trHeight w:val="344"/>
        </w:trPr>
        <w:tc>
          <w:tcPr>
            <w:tcW w:w="2444" w:type="dxa"/>
            <w:hideMark/>
          </w:tcPr>
          <w:p w:rsidR="00C30B72" w:rsidRPr="00D57334" w:rsidRDefault="000A5F32" w:rsidP="00FB573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</w:t>
            </w:r>
            <w:r w:rsidR="00C30B72" w:rsidRPr="00D57334">
              <w:rPr>
                <w:color w:val="000000"/>
                <w:sz w:val="22"/>
              </w:rPr>
              <w:t xml:space="preserve">оходы рабочих </w:t>
            </w:r>
            <w:r>
              <w:rPr>
                <w:color w:val="000000"/>
                <w:sz w:val="22"/>
              </w:rPr>
              <w:t xml:space="preserve">                </w:t>
            </w:r>
            <w:r w:rsidR="00C30B72" w:rsidRPr="00D57334">
              <w:rPr>
                <w:color w:val="000000"/>
                <w:sz w:val="22"/>
              </w:rPr>
              <w:t>и служащих</w:t>
            </w:r>
            <w:r>
              <w:rPr>
                <w:color w:val="000000"/>
                <w:sz w:val="22"/>
              </w:rPr>
              <w:t xml:space="preserve">                       </w:t>
            </w:r>
            <w:r w:rsidR="00C30B72" w:rsidRPr="00D57334">
              <w:rPr>
                <w:color w:val="000000"/>
                <w:sz w:val="22"/>
              </w:rPr>
              <w:t xml:space="preserve"> от предприятий </w:t>
            </w:r>
            <w:r>
              <w:rPr>
                <w:color w:val="000000"/>
                <w:sz w:val="22"/>
              </w:rPr>
              <w:t xml:space="preserve">                 </w:t>
            </w:r>
            <w:r w:rsidR="00C30B72" w:rsidRPr="00D57334">
              <w:rPr>
                <w:color w:val="000000"/>
                <w:sz w:val="22"/>
              </w:rPr>
              <w:lastRenderedPageBreak/>
              <w:t>и организаций, кроме оплаты труда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lastRenderedPageBreak/>
              <w:t>млн.</w:t>
            </w:r>
            <w:r w:rsidR="000A5F32">
              <w:rPr>
                <w:color w:val="000000"/>
                <w:sz w:val="22"/>
              </w:rPr>
              <w:t xml:space="preserve"> </w:t>
            </w:r>
            <w:r w:rsidRPr="00D57334">
              <w:rPr>
                <w:color w:val="000000"/>
                <w:sz w:val="22"/>
              </w:rPr>
              <w:t>руб.</w:t>
            </w:r>
          </w:p>
        </w:tc>
        <w:tc>
          <w:tcPr>
            <w:tcW w:w="1199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234,5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235,0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236,4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236,9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238,3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239,2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240,7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242,8</w:t>
            </w:r>
          </w:p>
        </w:tc>
      </w:tr>
      <w:tr w:rsidR="00C30B72" w:rsidRPr="00D57334" w:rsidTr="000A5F32">
        <w:trPr>
          <w:trHeight w:val="300"/>
        </w:trPr>
        <w:tc>
          <w:tcPr>
            <w:tcW w:w="2444" w:type="dxa"/>
            <w:hideMark/>
          </w:tcPr>
          <w:p w:rsidR="00C30B72" w:rsidRPr="00D57334" w:rsidRDefault="000A5F32" w:rsidP="00FB573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С</w:t>
            </w:r>
            <w:r w:rsidR="00C30B72" w:rsidRPr="00D57334">
              <w:rPr>
                <w:color w:val="000000"/>
                <w:sz w:val="22"/>
              </w:rPr>
              <w:t>оциальные выплаты</w:t>
            </w:r>
            <w:r>
              <w:rPr>
                <w:color w:val="000000"/>
                <w:sz w:val="22"/>
              </w:rPr>
              <w:t>,</w:t>
            </w:r>
            <w:r w:rsidR="00C30B72" w:rsidRPr="00D57334">
              <w:rPr>
                <w:color w:val="000000"/>
                <w:sz w:val="22"/>
              </w:rPr>
              <w:t xml:space="preserve"> всего, в </w:t>
            </w:r>
            <w:proofErr w:type="spellStart"/>
            <w:r w:rsidR="00C30B72" w:rsidRPr="00D57334">
              <w:rPr>
                <w:color w:val="000000"/>
                <w:sz w:val="22"/>
              </w:rPr>
              <w:t>т.ч</w:t>
            </w:r>
            <w:proofErr w:type="spellEnd"/>
            <w:r>
              <w:rPr>
                <w:color w:val="000000"/>
                <w:sz w:val="22"/>
              </w:rPr>
              <w:t>.</w:t>
            </w:r>
            <w:r w:rsidR="00C30B72" w:rsidRPr="00D57334">
              <w:rPr>
                <w:color w:val="000000"/>
                <w:sz w:val="22"/>
              </w:rPr>
              <w:t>: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</w:t>
            </w:r>
            <w:r w:rsidR="000A5F32">
              <w:rPr>
                <w:color w:val="000000"/>
                <w:sz w:val="22"/>
              </w:rPr>
              <w:t xml:space="preserve"> </w:t>
            </w:r>
            <w:r w:rsidRPr="00D57334">
              <w:rPr>
                <w:color w:val="000000"/>
                <w:sz w:val="22"/>
              </w:rPr>
              <w:t>руб.</w:t>
            </w:r>
          </w:p>
        </w:tc>
        <w:tc>
          <w:tcPr>
            <w:tcW w:w="1199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1 036,1</w:t>
            </w:r>
          </w:p>
        </w:tc>
        <w:tc>
          <w:tcPr>
            <w:tcW w:w="1134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1 121,9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1 208,1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1 217,8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1 324,2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1 333,5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1 450,7</w:t>
            </w:r>
          </w:p>
        </w:tc>
        <w:tc>
          <w:tcPr>
            <w:tcW w:w="1320" w:type="dxa"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1 460,1</w:t>
            </w:r>
          </w:p>
        </w:tc>
      </w:tr>
      <w:tr w:rsidR="00C30B72" w:rsidRPr="00D57334" w:rsidTr="000A5F32">
        <w:trPr>
          <w:trHeight w:val="300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 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в % к предыдущему году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111,2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108,3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107,7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108,6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109,6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109,5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109,6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109,5</w:t>
            </w:r>
          </w:p>
        </w:tc>
      </w:tr>
      <w:tr w:rsidR="00C30B72" w:rsidRPr="00D57334" w:rsidTr="000A5F32">
        <w:trPr>
          <w:trHeight w:val="300"/>
        </w:trPr>
        <w:tc>
          <w:tcPr>
            <w:tcW w:w="2444" w:type="dxa"/>
            <w:hideMark/>
          </w:tcPr>
          <w:p w:rsidR="00C30B72" w:rsidRPr="00D57334" w:rsidRDefault="00553FC0" w:rsidP="00FB573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</w:t>
            </w:r>
            <w:r w:rsidR="00C30B72" w:rsidRPr="00D57334">
              <w:rPr>
                <w:color w:val="000000"/>
                <w:sz w:val="22"/>
              </w:rPr>
              <w:t>енсии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</w:t>
            </w:r>
            <w:r w:rsidR="00553FC0">
              <w:rPr>
                <w:color w:val="000000"/>
                <w:sz w:val="22"/>
              </w:rPr>
              <w:t xml:space="preserve"> </w:t>
            </w:r>
            <w:r w:rsidRPr="00D57334">
              <w:rPr>
                <w:color w:val="000000"/>
                <w:sz w:val="22"/>
              </w:rPr>
              <w:t>руб.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969,3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1 053,8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1 143,4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1 159,5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1 265,2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1 311,1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1 404,6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1 495,4</w:t>
            </w:r>
          </w:p>
        </w:tc>
      </w:tr>
      <w:tr w:rsidR="00C30B72" w:rsidRPr="00D57334" w:rsidTr="000A5F32">
        <w:trPr>
          <w:trHeight w:val="300"/>
        </w:trPr>
        <w:tc>
          <w:tcPr>
            <w:tcW w:w="2444" w:type="dxa"/>
            <w:hideMark/>
          </w:tcPr>
          <w:p w:rsidR="00C30B72" w:rsidRPr="00D57334" w:rsidRDefault="00553FC0" w:rsidP="00FB573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</w:t>
            </w:r>
            <w:r w:rsidR="00C30B72" w:rsidRPr="00D57334">
              <w:rPr>
                <w:color w:val="000000"/>
                <w:sz w:val="22"/>
              </w:rPr>
              <w:t>особия и социальная помощь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</w:t>
            </w:r>
            <w:r w:rsidR="00553FC0">
              <w:rPr>
                <w:color w:val="000000"/>
                <w:sz w:val="22"/>
              </w:rPr>
              <w:t xml:space="preserve"> </w:t>
            </w:r>
            <w:r w:rsidRPr="00D57334">
              <w:rPr>
                <w:color w:val="000000"/>
                <w:sz w:val="22"/>
              </w:rPr>
              <w:t>руб.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66,8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68,1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69,97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70,09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72,04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72,22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74,24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74,75</w:t>
            </w:r>
          </w:p>
        </w:tc>
      </w:tr>
      <w:tr w:rsidR="00C30B72" w:rsidRPr="00D57334" w:rsidTr="00553FC0">
        <w:trPr>
          <w:trHeight w:val="123"/>
        </w:trPr>
        <w:tc>
          <w:tcPr>
            <w:tcW w:w="2444" w:type="dxa"/>
            <w:hideMark/>
          </w:tcPr>
          <w:p w:rsidR="00C30B72" w:rsidRPr="00D57334" w:rsidRDefault="00553FC0" w:rsidP="00FB573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</w:t>
            </w:r>
            <w:r w:rsidR="00C30B72" w:rsidRPr="00D57334">
              <w:rPr>
                <w:color w:val="000000"/>
                <w:sz w:val="22"/>
              </w:rPr>
              <w:t>ругие доходы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</w:t>
            </w:r>
            <w:r w:rsidR="00553FC0">
              <w:rPr>
                <w:color w:val="000000"/>
                <w:sz w:val="22"/>
              </w:rPr>
              <w:t xml:space="preserve"> </w:t>
            </w:r>
            <w:r w:rsidRPr="00D57334">
              <w:rPr>
                <w:color w:val="000000"/>
                <w:sz w:val="22"/>
              </w:rPr>
              <w:t>руб.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67,9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73,9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76,2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76,6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77,6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78,9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78,7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80,0</w:t>
            </w:r>
          </w:p>
        </w:tc>
      </w:tr>
      <w:tr w:rsidR="00C30B72" w:rsidRPr="00D57334" w:rsidTr="000A5F32">
        <w:trPr>
          <w:trHeight w:val="300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 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в % к предыдущему году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112,8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108,8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103,1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103,7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101,8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101,4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101,4</w:t>
            </w:r>
          </w:p>
        </w:tc>
      </w:tr>
      <w:tr w:rsidR="00C30B72" w:rsidRPr="00D57334" w:rsidTr="000A5F32">
        <w:trPr>
          <w:trHeight w:val="600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Реальные располагаемые денежные доходы населения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в % к предыдущему году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103,4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102,4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103,7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102,5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104,5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103,6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105,0</w:t>
            </w:r>
          </w:p>
        </w:tc>
      </w:tr>
      <w:tr w:rsidR="00C30B72" w:rsidRPr="00D57334" w:rsidTr="000A5F32">
        <w:trPr>
          <w:trHeight w:val="600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Среднемесячные денежные доходы</w:t>
            </w:r>
            <w:r w:rsidR="00553FC0">
              <w:rPr>
                <w:color w:val="000000"/>
                <w:sz w:val="22"/>
              </w:rPr>
              <w:t xml:space="preserve">             </w:t>
            </w:r>
            <w:r w:rsidRPr="00D57334">
              <w:rPr>
                <w:color w:val="000000"/>
                <w:sz w:val="22"/>
              </w:rPr>
              <w:t xml:space="preserve"> в расчете на душу населения в месяц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рублей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46 890,6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50 708,0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54 845,2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54 623,5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58 098,1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58 849,0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62 005,7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63 354,3</w:t>
            </w:r>
          </w:p>
        </w:tc>
      </w:tr>
      <w:tr w:rsidR="00C30B72" w:rsidRPr="00D57334" w:rsidTr="000A5F32">
        <w:trPr>
          <w:trHeight w:val="300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Темп роста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в % к предыдущему году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109,4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108,1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108,2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107,7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105,9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107,7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106,7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107,7</w:t>
            </w:r>
          </w:p>
        </w:tc>
      </w:tr>
      <w:tr w:rsidR="00C30B72" w:rsidRPr="00D57334" w:rsidTr="000A5F32">
        <w:trPr>
          <w:trHeight w:val="300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t>Расходы населения</w:t>
            </w:r>
          </w:p>
        </w:tc>
        <w:tc>
          <w:tcPr>
            <w:tcW w:w="2164" w:type="dxa"/>
            <w:gridSpan w:val="2"/>
            <w:hideMark/>
          </w:tcPr>
          <w:p w:rsidR="00C30B72" w:rsidRPr="00450CFA" w:rsidRDefault="00C30B72" w:rsidP="00FB5731">
            <w:pPr>
              <w:jc w:val="center"/>
              <w:rPr>
                <w:b/>
                <w:color w:val="000000"/>
                <w:sz w:val="22"/>
              </w:rPr>
            </w:pPr>
            <w:r w:rsidRPr="00450CFA">
              <w:rPr>
                <w:b/>
                <w:color w:val="000000"/>
                <w:sz w:val="22"/>
              </w:rPr>
              <w:t>млн.</w:t>
            </w:r>
            <w:r w:rsidR="00553FC0">
              <w:rPr>
                <w:b/>
                <w:color w:val="000000"/>
                <w:sz w:val="22"/>
              </w:rPr>
              <w:t xml:space="preserve"> </w:t>
            </w:r>
            <w:r w:rsidRPr="00450CFA">
              <w:rPr>
                <w:b/>
                <w:color w:val="000000"/>
                <w:sz w:val="22"/>
              </w:rPr>
              <w:t>руб.</w:t>
            </w:r>
          </w:p>
        </w:tc>
        <w:tc>
          <w:tcPr>
            <w:tcW w:w="1199" w:type="dxa"/>
            <w:noWrap/>
            <w:hideMark/>
          </w:tcPr>
          <w:p w:rsidR="00C30B72" w:rsidRPr="00450CFA" w:rsidRDefault="00C30B72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4 313,9</w:t>
            </w:r>
          </w:p>
        </w:tc>
        <w:tc>
          <w:tcPr>
            <w:tcW w:w="1134" w:type="dxa"/>
            <w:noWrap/>
            <w:hideMark/>
          </w:tcPr>
          <w:p w:rsidR="00C30B72" w:rsidRPr="00450CFA" w:rsidRDefault="00C30B72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4 696,5</w:t>
            </w:r>
          </w:p>
        </w:tc>
        <w:tc>
          <w:tcPr>
            <w:tcW w:w="1320" w:type="dxa"/>
            <w:noWrap/>
            <w:hideMark/>
          </w:tcPr>
          <w:p w:rsidR="00C30B72" w:rsidRPr="00450CFA" w:rsidRDefault="00C30B72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5 063,4</w:t>
            </w:r>
          </w:p>
        </w:tc>
        <w:tc>
          <w:tcPr>
            <w:tcW w:w="1320" w:type="dxa"/>
            <w:noWrap/>
            <w:hideMark/>
          </w:tcPr>
          <w:p w:rsidR="00C30B72" w:rsidRPr="00450CFA" w:rsidRDefault="00C30B72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5 069,0</w:t>
            </w:r>
          </w:p>
        </w:tc>
        <w:tc>
          <w:tcPr>
            <w:tcW w:w="1320" w:type="dxa"/>
            <w:noWrap/>
            <w:hideMark/>
          </w:tcPr>
          <w:p w:rsidR="00C30B72" w:rsidRPr="00450CFA" w:rsidRDefault="00C30B72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5 429,7</w:t>
            </w:r>
          </w:p>
        </w:tc>
        <w:tc>
          <w:tcPr>
            <w:tcW w:w="1320" w:type="dxa"/>
            <w:noWrap/>
            <w:hideMark/>
          </w:tcPr>
          <w:p w:rsidR="00C30B72" w:rsidRPr="00450CFA" w:rsidRDefault="00C30B72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5 470,0</w:t>
            </w:r>
          </w:p>
        </w:tc>
        <w:tc>
          <w:tcPr>
            <w:tcW w:w="1320" w:type="dxa"/>
            <w:noWrap/>
            <w:hideMark/>
          </w:tcPr>
          <w:p w:rsidR="00C30B72" w:rsidRPr="00450CFA" w:rsidRDefault="00C30B72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5 824,0</w:t>
            </w:r>
          </w:p>
        </w:tc>
        <w:tc>
          <w:tcPr>
            <w:tcW w:w="1320" w:type="dxa"/>
            <w:noWrap/>
            <w:hideMark/>
          </w:tcPr>
          <w:p w:rsidR="00C30B72" w:rsidRPr="00450CFA" w:rsidRDefault="00C30B72" w:rsidP="00FB5731">
            <w:pPr>
              <w:jc w:val="center"/>
              <w:rPr>
                <w:b/>
                <w:sz w:val="22"/>
              </w:rPr>
            </w:pPr>
            <w:r w:rsidRPr="00450CFA">
              <w:rPr>
                <w:b/>
                <w:sz w:val="22"/>
              </w:rPr>
              <w:t>5 892,6</w:t>
            </w:r>
          </w:p>
        </w:tc>
      </w:tr>
      <w:tr w:rsidR="00C30B72" w:rsidRPr="00D57334" w:rsidTr="000A5F32">
        <w:trPr>
          <w:trHeight w:val="300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 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в % к предыдущему году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116,7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108,9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107,8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107,9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107,9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107,3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107,7</w:t>
            </w:r>
          </w:p>
        </w:tc>
      </w:tr>
      <w:tr w:rsidR="00C30B72" w:rsidRPr="00D57334" w:rsidTr="000A5F32">
        <w:trPr>
          <w:trHeight w:val="300"/>
        </w:trPr>
        <w:tc>
          <w:tcPr>
            <w:tcW w:w="2444" w:type="dxa"/>
            <w:hideMark/>
          </w:tcPr>
          <w:p w:rsidR="00C30B72" w:rsidRPr="00D57334" w:rsidRDefault="00553FC0" w:rsidP="00FB573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</w:t>
            </w:r>
            <w:r w:rsidR="00C30B72" w:rsidRPr="00D57334">
              <w:rPr>
                <w:color w:val="000000"/>
                <w:sz w:val="22"/>
              </w:rPr>
              <w:t xml:space="preserve">окупка товаров </w:t>
            </w:r>
            <w:r>
              <w:rPr>
                <w:color w:val="000000"/>
                <w:sz w:val="22"/>
              </w:rPr>
              <w:t xml:space="preserve">            </w:t>
            </w:r>
            <w:r w:rsidR="00C30B72" w:rsidRPr="00D57334">
              <w:rPr>
                <w:color w:val="000000"/>
                <w:sz w:val="22"/>
              </w:rPr>
              <w:t>и оплата услуг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</w:t>
            </w:r>
            <w:r w:rsidR="00553FC0">
              <w:rPr>
                <w:color w:val="000000"/>
                <w:sz w:val="22"/>
              </w:rPr>
              <w:t xml:space="preserve"> </w:t>
            </w:r>
            <w:r w:rsidRPr="00D57334">
              <w:rPr>
                <w:color w:val="000000"/>
                <w:sz w:val="22"/>
              </w:rPr>
              <w:t>руб.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2 402,7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2 618,8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2 812,7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28 222,2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3 021,0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3 039,4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3 229,2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3 258,7</w:t>
            </w:r>
          </w:p>
        </w:tc>
      </w:tr>
      <w:tr w:rsidR="00C30B72" w:rsidRPr="00D57334" w:rsidTr="00553FC0">
        <w:trPr>
          <w:trHeight w:val="127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Темп роста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процентов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111,8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109,0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107,4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1 077,7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107,4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10,8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106,9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107,2</w:t>
            </w:r>
          </w:p>
        </w:tc>
      </w:tr>
      <w:tr w:rsidR="00C30B72" w:rsidRPr="00D57334" w:rsidTr="000A5F32">
        <w:trPr>
          <w:trHeight w:val="600"/>
        </w:trPr>
        <w:tc>
          <w:tcPr>
            <w:tcW w:w="2444" w:type="dxa"/>
            <w:hideMark/>
          </w:tcPr>
          <w:p w:rsidR="00C30B72" w:rsidRPr="00D57334" w:rsidRDefault="00553FC0" w:rsidP="00FB573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</w:t>
            </w:r>
            <w:r w:rsidR="00C30B72" w:rsidRPr="00D57334">
              <w:rPr>
                <w:color w:val="000000"/>
                <w:sz w:val="22"/>
              </w:rPr>
              <w:t>бязательные платежи и разнообразные взносы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</w:t>
            </w:r>
            <w:r w:rsidR="00553FC0">
              <w:rPr>
                <w:color w:val="000000"/>
                <w:sz w:val="22"/>
              </w:rPr>
              <w:t xml:space="preserve"> </w:t>
            </w:r>
            <w:r w:rsidRPr="00D57334">
              <w:rPr>
                <w:color w:val="000000"/>
                <w:sz w:val="22"/>
              </w:rPr>
              <w:t>руб.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1 603,0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1 744,4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1 898,4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1 886,2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2 037,3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2 047,2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2 201,5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2 227,5</w:t>
            </w:r>
          </w:p>
        </w:tc>
      </w:tr>
      <w:tr w:rsidR="00C30B72" w:rsidRPr="00D57334" w:rsidTr="00553FC0">
        <w:trPr>
          <w:trHeight w:val="157"/>
        </w:trPr>
        <w:tc>
          <w:tcPr>
            <w:tcW w:w="2444" w:type="dxa"/>
            <w:hideMark/>
          </w:tcPr>
          <w:p w:rsidR="00C30B72" w:rsidRPr="00D57334" w:rsidRDefault="00553FC0" w:rsidP="00FB573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</w:t>
            </w:r>
            <w:r w:rsidR="00C30B72" w:rsidRPr="00D57334">
              <w:rPr>
                <w:color w:val="000000"/>
                <w:sz w:val="22"/>
              </w:rPr>
              <w:t>рочие расходы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</w:t>
            </w:r>
            <w:r w:rsidR="00553FC0">
              <w:rPr>
                <w:color w:val="000000"/>
                <w:sz w:val="22"/>
              </w:rPr>
              <w:t xml:space="preserve"> </w:t>
            </w:r>
            <w:r w:rsidRPr="00D57334">
              <w:rPr>
                <w:color w:val="000000"/>
                <w:sz w:val="22"/>
              </w:rPr>
              <w:t>руб.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308,2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333,4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352,2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360,7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371,4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383,4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393,3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406,4</w:t>
            </w:r>
          </w:p>
        </w:tc>
      </w:tr>
      <w:tr w:rsidR="00C30B72" w:rsidRPr="00D57334" w:rsidTr="00553FC0">
        <w:trPr>
          <w:trHeight w:val="86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Темп роста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процентов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81,7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108,2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105,7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108,2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105,4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106,3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105,9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106,0</w:t>
            </w:r>
          </w:p>
        </w:tc>
      </w:tr>
      <w:tr w:rsidR="00C30B72" w:rsidRPr="00D57334" w:rsidTr="000A5F32">
        <w:trPr>
          <w:trHeight w:val="600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 xml:space="preserve">Превышение доходов над расходами (+) </w:t>
            </w:r>
            <w:r w:rsidR="00553FC0">
              <w:rPr>
                <w:color w:val="000000"/>
                <w:sz w:val="22"/>
              </w:rPr>
              <w:t xml:space="preserve">          </w:t>
            </w:r>
            <w:r w:rsidRPr="00D57334">
              <w:rPr>
                <w:color w:val="000000"/>
                <w:sz w:val="22"/>
              </w:rPr>
              <w:lastRenderedPageBreak/>
              <w:t xml:space="preserve">или расходов </w:t>
            </w:r>
            <w:r w:rsidR="00553FC0">
              <w:rPr>
                <w:color w:val="000000"/>
                <w:sz w:val="22"/>
              </w:rPr>
              <w:t xml:space="preserve">                   </w:t>
            </w:r>
            <w:r w:rsidRPr="00D57334">
              <w:rPr>
                <w:color w:val="000000"/>
                <w:sz w:val="22"/>
              </w:rPr>
              <w:t>над доходами (-)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lastRenderedPageBreak/>
              <w:t>млн.</w:t>
            </w:r>
            <w:r w:rsidR="00553FC0">
              <w:rPr>
                <w:color w:val="000000"/>
                <w:sz w:val="22"/>
              </w:rPr>
              <w:t xml:space="preserve"> </w:t>
            </w:r>
            <w:r w:rsidRPr="00D57334">
              <w:rPr>
                <w:color w:val="000000"/>
                <w:sz w:val="22"/>
              </w:rPr>
              <w:t>руб.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6 981,8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7 561,0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8 320,6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8 165,5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8 992,7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8 947,2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9 820,9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9 862,3</w:t>
            </w:r>
          </w:p>
        </w:tc>
      </w:tr>
      <w:tr w:rsidR="00C30B72" w:rsidRPr="00D57334" w:rsidTr="00553FC0">
        <w:trPr>
          <w:trHeight w:val="102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lastRenderedPageBreak/>
              <w:t>Денежная эмиссия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процентов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61,8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61,7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62,2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61,7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62,4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62,1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62,8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62,6</w:t>
            </w:r>
          </w:p>
        </w:tc>
      </w:tr>
      <w:tr w:rsidR="00C30B72" w:rsidRPr="00D57334" w:rsidTr="000A5F32">
        <w:trPr>
          <w:trHeight w:val="1530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 xml:space="preserve">Среднемесячная номинальная начисленная заработная плата работников: крупных </w:t>
            </w:r>
            <w:r w:rsidR="00AC01A9">
              <w:rPr>
                <w:color w:val="000000"/>
                <w:sz w:val="22"/>
              </w:rPr>
              <w:t xml:space="preserve"> </w:t>
            </w:r>
            <w:r w:rsidRPr="00D57334">
              <w:rPr>
                <w:color w:val="000000"/>
                <w:sz w:val="22"/>
              </w:rPr>
              <w:t>и средних предприятий и некоммерческих организаций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руб.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55 851,8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60 319,9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64 602,6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65 085,2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69 318,6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70 031,7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74 240,2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75 074,0</w:t>
            </w:r>
          </w:p>
        </w:tc>
      </w:tr>
      <w:tr w:rsidR="00C30B72" w:rsidRPr="00D57334" w:rsidTr="00AC01A9">
        <w:trPr>
          <w:trHeight w:val="145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Темп роста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процентов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109,9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108,0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107,1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107,9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107,3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107,6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107,1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107,2</w:t>
            </w:r>
          </w:p>
        </w:tc>
      </w:tr>
      <w:tr w:rsidR="00C30B72" w:rsidRPr="00D57334" w:rsidTr="000A5F32">
        <w:trPr>
          <w:trHeight w:val="1200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 xml:space="preserve">Средний размер назначенных месячных пенсий пенсионеров, состоящих на учете </w:t>
            </w:r>
            <w:r w:rsidR="00AC01A9">
              <w:rPr>
                <w:color w:val="000000"/>
                <w:sz w:val="22"/>
              </w:rPr>
              <w:t xml:space="preserve">               </w:t>
            </w:r>
            <w:r w:rsidRPr="00D57334">
              <w:rPr>
                <w:color w:val="000000"/>
                <w:sz w:val="22"/>
              </w:rPr>
              <w:t>в системе Пенсионного фонда РФ, руб.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руб.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15 298,1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16 569,5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17 895,0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17 895,0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19 326,6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19 326,6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20 872,8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20 872,8</w:t>
            </w:r>
          </w:p>
        </w:tc>
      </w:tr>
      <w:tr w:rsidR="00C30B72" w:rsidRPr="00D57334" w:rsidTr="000A5F32">
        <w:trPr>
          <w:trHeight w:val="1500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 xml:space="preserve">Величина прожиточного минимума в среднем </w:t>
            </w:r>
            <w:r w:rsidR="00AC01A9">
              <w:rPr>
                <w:color w:val="000000"/>
                <w:sz w:val="22"/>
              </w:rPr>
              <w:t xml:space="preserve">    </w:t>
            </w:r>
            <w:r w:rsidRPr="00D57334">
              <w:rPr>
                <w:color w:val="000000"/>
                <w:sz w:val="22"/>
              </w:rPr>
              <w:t xml:space="preserve">на душу населения </w:t>
            </w:r>
            <w:r w:rsidR="00AC01A9">
              <w:rPr>
                <w:color w:val="000000"/>
                <w:sz w:val="22"/>
              </w:rPr>
              <w:t xml:space="preserve">               </w:t>
            </w:r>
            <w:r w:rsidRPr="00D57334">
              <w:rPr>
                <w:color w:val="000000"/>
                <w:sz w:val="22"/>
              </w:rPr>
              <w:t>в месяц, сложившаяся по Ханты-Мансийскому автономному округу</w:t>
            </w:r>
            <w:r w:rsidR="00AC01A9">
              <w:rPr>
                <w:color w:val="000000"/>
                <w:sz w:val="22"/>
              </w:rPr>
              <w:t xml:space="preserve"> – </w:t>
            </w:r>
            <w:r w:rsidRPr="00D57334">
              <w:rPr>
                <w:color w:val="000000"/>
                <w:sz w:val="22"/>
              </w:rPr>
              <w:t>Югре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руб.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10 749,0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11 469,0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12 054,0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12 054,0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12 621,0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12 621,0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13 176,0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13 163,0</w:t>
            </w:r>
          </w:p>
        </w:tc>
      </w:tr>
      <w:tr w:rsidR="00C30B72" w:rsidRPr="00D57334" w:rsidTr="00912BBE">
        <w:trPr>
          <w:trHeight w:val="300"/>
        </w:trPr>
        <w:tc>
          <w:tcPr>
            <w:tcW w:w="14861" w:type="dxa"/>
            <w:gridSpan w:val="11"/>
            <w:hideMark/>
          </w:tcPr>
          <w:p w:rsidR="00C30B72" w:rsidRPr="00D57334" w:rsidRDefault="00C30B72" w:rsidP="00FB57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t>8. Труд и занятость</w:t>
            </w:r>
          </w:p>
        </w:tc>
      </w:tr>
      <w:tr w:rsidR="00C30B72" w:rsidRPr="00D57334" w:rsidTr="00C54111">
        <w:trPr>
          <w:trHeight w:val="300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Численность трудовых ресурсов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человек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18889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19262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19258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19295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19299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19340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19367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19420</w:t>
            </w:r>
          </w:p>
        </w:tc>
      </w:tr>
      <w:tr w:rsidR="00C30B72" w:rsidRPr="00D57334" w:rsidTr="00C54111">
        <w:trPr>
          <w:trHeight w:val="300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 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8E4FD4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C30B72"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107,6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100,4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100,4</w:t>
            </w:r>
          </w:p>
        </w:tc>
      </w:tr>
      <w:tr w:rsidR="00C30B72" w:rsidRPr="00D57334" w:rsidTr="008E4FD4">
        <w:trPr>
          <w:trHeight w:val="344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 xml:space="preserve">Учащиеся </w:t>
            </w:r>
            <w:r w:rsidR="008E4FD4">
              <w:rPr>
                <w:color w:val="000000"/>
                <w:sz w:val="22"/>
              </w:rPr>
              <w:t xml:space="preserve">                          </w:t>
            </w:r>
            <w:r w:rsidRPr="00D57334">
              <w:rPr>
                <w:color w:val="000000"/>
                <w:sz w:val="22"/>
              </w:rPr>
              <w:t xml:space="preserve">в трудоспособном возрасте, обучающиеся </w:t>
            </w:r>
            <w:r w:rsidRPr="00D57334">
              <w:rPr>
                <w:color w:val="000000"/>
                <w:sz w:val="22"/>
              </w:rPr>
              <w:lastRenderedPageBreak/>
              <w:t xml:space="preserve">с отрывом </w:t>
            </w:r>
            <w:r w:rsidR="008E4FD4">
              <w:rPr>
                <w:color w:val="000000"/>
                <w:sz w:val="22"/>
              </w:rPr>
              <w:t xml:space="preserve">                           </w:t>
            </w:r>
            <w:r w:rsidRPr="00D57334">
              <w:rPr>
                <w:color w:val="000000"/>
                <w:sz w:val="22"/>
              </w:rPr>
              <w:t>от производства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lastRenderedPageBreak/>
              <w:t xml:space="preserve"> человек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690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700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700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700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700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700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700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700</w:t>
            </w:r>
          </w:p>
        </w:tc>
      </w:tr>
      <w:tr w:rsidR="00C30B72" w:rsidRPr="00D57334" w:rsidTr="00C54111">
        <w:trPr>
          <w:trHeight w:val="855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lastRenderedPageBreak/>
              <w:t>Численность экономически активного населения (занятые в экономике и безработные)</w:t>
            </w:r>
          </w:p>
        </w:tc>
        <w:tc>
          <w:tcPr>
            <w:tcW w:w="2164" w:type="dxa"/>
            <w:gridSpan w:val="2"/>
            <w:hideMark/>
          </w:tcPr>
          <w:p w:rsidR="00C30B72" w:rsidRPr="00450CFA" w:rsidRDefault="00C30B72" w:rsidP="00FB5731">
            <w:pPr>
              <w:jc w:val="center"/>
              <w:rPr>
                <w:b/>
                <w:color w:val="000000"/>
                <w:sz w:val="22"/>
              </w:rPr>
            </w:pPr>
            <w:r w:rsidRPr="00450CFA">
              <w:rPr>
                <w:b/>
                <w:color w:val="000000"/>
                <w:sz w:val="22"/>
              </w:rPr>
              <w:t>человек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18199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18562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18558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18595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18599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18640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18667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18720</w:t>
            </w:r>
          </w:p>
        </w:tc>
      </w:tr>
      <w:tr w:rsidR="00C30B72" w:rsidRPr="00D57334" w:rsidTr="00C54111">
        <w:trPr>
          <w:trHeight w:val="300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 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8E4FD4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C30B72"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109,0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100,4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100,4</w:t>
            </w:r>
          </w:p>
        </w:tc>
      </w:tr>
      <w:tr w:rsidR="00C30B72" w:rsidRPr="00D57334" w:rsidTr="00C54111">
        <w:trPr>
          <w:trHeight w:val="570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t>Численность занятых в экономике (среднегодовая), в т.</w:t>
            </w:r>
            <w:r w:rsidR="008E4FD4">
              <w:rPr>
                <w:b/>
                <w:bCs/>
                <w:color w:val="000000"/>
                <w:sz w:val="22"/>
              </w:rPr>
              <w:t xml:space="preserve"> </w:t>
            </w:r>
            <w:r w:rsidRPr="00D57334">
              <w:rPr>
                <w:b/>
                <w:bCs/>
                <w:color w:val="000000"/>
                <w:sz w:val="22"/>
              </w:rPr>
              <w:t>ч.</w:t>
            </w:r>
          </w:p>
        </w:tc>
        <w:tc>
          <w:tcPr>
            <w:tcW w:w="2164" w:type="dxa"/>
            <w:gridSpan w:val="2"/>
            <w:hideMark/>
          </w:tcPr>
          <w:p w:rsidR="00C30B72" w:rsidRPr="00450CFA" w:rsidRDefault="00C30B72" w:rsidP="00FB5731">
            <w:pPr>
              <w:jc w:val="center"/>
              <w:rPr>
                <w:b/>
                <w:color w:val="000000"/>
                <w:sz w:val="22"/>
              </w:rPr>
            </w:pPr>
            <w:r w:rsidRPr="00450CFA">
              <w:rPr>
                <w:b/>
                <w:color w:val="000000"/>
                <w:sz w:val="22"/>
              </w:rPr>
              <w:t>человек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16 457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16 837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16 878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16 925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16 929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16 980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17 007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b/>
                <w:bCs/>
                <w:sz w:val="22"/>
              </w:rPr>
            </w:pPr>
            <w:r w:rsidRPr="00D57334">
              <w:rPr>
                <w:b/>
                <w:bCs/>
                <w:sz w:val="22"/>
              </w:rPr>
              <w:t>17 070</w:t>
            </w:r>
          </w:p>
        </w:tc>
      </w:tr>
      <w:tr w:rsidR="00C30B72" w:rsidRPr="00D57334" w:rsidTr="00C54111">
        <w:trPr>
          <w:trHeight w:val="300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 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8E4FD4" w:rsidP="00FB57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r w:rsidR="00C30B72" w:rsidRPr="00D57334">
              <w:rPr>
                <w:color w:val="000000"/>
                <w:sz w:val="22"/>
              </w:rPr>
              <w:t>% к предыдущему году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107,6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102,3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100,5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100,3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100,3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100,5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100,5</w:t>
            </w:r>
          </w:p>
        </w:tc>
      </w:tr>
      <w:tr w:rsidR="00C30B72" w:rsidRPr="00D57334" w:rsidTr="00C54111">
        <w:trPr>
          <w:trHeight w:val="900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 xml:space="preserve">Среднесписочная численность работников </w:t>
            </w:r>
            <w:r w:rsidR="00DE58A3">
              <w:rPr>
                <w:color w:val="000000"/>
                <w:sz w:val="22"/>
              </w:rPr>
              <w:t>–</w:t>
            </w:r>
            <w:r w:rsidRPr="00D57334">
              <w:rPr>
                <w:color w:val="000000"/>
                <w:sz w:val="22"/>
              </w:rPr>
              <w:t xml:space="preserve"> всего </w:t>
            </w:r>
            <w:r w:rsidR="00DE58A3">
              <w:rPr>
                <w:color w:val="000000"/>
                <w:sz w:val="22"/>
              </w:rPr>
              <w:t xml:space="preserve">                 </w:t>
            </w:r>
            <w:r w:rsidRPr="00D57334">
              <w:rPr>
                <w:color w:val="000000"/>
                <w:sz w:val="22"/>
              </w:rPr>
              <w:t xml:space="preserve">по организациям, </w:t>
            </w:r>
            <w:r w:rsidR="00DE58A3">
              <w:rPr>
                <w:color w:val="000000"/>
                <w:sz w:val="22"/>
              </w:rPr>
              <w:t xml:space="preserve">                   </w:t>
            </w:r>
            <w:r w:rsidRPr="00D57334">
              <w:rPr>
                <w:color w:val="000000"/>
                <w:sz w:val="22"/>
              </w:rPr>
              <w:t xml:space="preserve">не относящимся </w:t>
            </w:r>
            <w:r w:rsidR="00DE58A3">
              <w:rPr>
                <w:color w:val="000000"/>
                <w:sz w:val="22"/>
              </w:rPr>
              <w:t xml:space="preserve">                     </w:t>
            </w:r>
            <w:r w:rsidRPr="00D57334">
              <w:rPr>
                <w:color w:val="000000"/>
                <w:sz w:val="22"/>
              </w:rPr>
              <w:t>к субъектам МП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человек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14839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15200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15210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15250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15220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15260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15250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15300</w:t>
            </w:r>
          </w:p>
        </w:tc>
      </w:tr>
      <w:tr w:rsidR="00C30B72" w:rsidRPr="00D57334" w:rsidTr="00C54111">
        <w:trPr>
          <w:trHeight w:val="900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 xml:space="preserve">Численность занятых </w:t>
            </w:r>
            <w:r w:rsidR="00DE58A3">
              <w:rPr>
                <w:color w:val="000000"/>
                <w:sz w:val="22"/>
              </w:rPr>
              <w:t xml:space="preserve"> </w:t>
            </w:r>
            <w:r w:rsidRPr="00D57334">
              <w:rPr>
                <w:color w:val="000000"/>
                <w:sz w:val="22"/>
              </w:rPr>
              <w:t xml:space="preserve">в малом бизнесе </w:t>
            </w:r>
            <w:r w:rsidR="00DE58A3">
              <w:rPr>
                <w:color w:val="000000"/>
                <w:sz w:val="22"/>
              </w:rPr>
              <w:t xml:space="preserve">                     </w:t>
            </w:r>
            <w:r w:rsidRPr="00D57334">
              <w:rPr>
                <w:color w:val="000000"/>
                <w:sz w:val="22"/>
              </w:rPr>
              <w:t>и индивидуальные предприниматели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человек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2E427D" w:rsidP="00FB57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1 618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2E427D" w:rsidP="00FB57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1 637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2E427D" w:rsidP="00FB57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1 668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2E427D" w:rsidP="00FB57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1 675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2E427D" w:rsidP="00FB57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1 709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2E427D" w:rsidP="00FB57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1 720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2E427D" w:rsidP="00FB57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1 757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2E427D" w:rsidP="00FB57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1 770</w:t>
            </w:r>
          </w:p>
        </w:tc>
      </w:tr>
      <w:tr w:rsidR="00C30B72" w:rsidRPr="00D57334" w:rsidTr="00675EC1">
        <w:trPr>
          <w:trHeight w:val="1422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Безработные по МОТ (численность населения трудоспособного возраста, не</w:t>
            </w:r>
            <w:r w:rsidR="00DE58A3">
              <w:rPr>
                <w:color w:val="000000"/>
                <w:sz w:val="22"/>
              </w:rPr>
              <w:t xml:space="preserve"> </w:t>
            </w:r>
            <w:r w:rsidRPr="00D57334">
              <w:rPr>
                <w:color w:val="000000"/>
                <w:sz w:val="22"/>
              </w:rPr>
              <w:t xml:space="preserve">занятых трудовой деятельностью </w:t>
            </w:r>
            <w:r w:rsidR="00DE58A3">
              <w:rPr>
                <w:color w:val="000000"/>
                <w:sz w:val="22"/>
              </w:rPr>
              <w:t xml:space="preserve">                     </w:t>
            </w:r>
            <w:r w:rsidRPr="00D57334">
              <w:rPr>
                <w:color w:val="000000"/>
                <w:sz w:val="22"/>
              </w:rPr>
              <w:t>(не</w:t>
            </w:r>
            <w:r w:rsidR="00DE58A3">
              <w:rPr>
                <w:color w:val="000000"/>
                <w:sz w:val="22"/>
              </w:rPr>
              <w:t xml:space="preserve"> </w:t>
            </w:r>
            <w:r w:rsidRPr="00D57334">
              <w:rPr>
                <w:color w:val="000000"/>
                <w:sz w:val="22"/>
              </w:rPr>
              <w:t>занятых</w:t>
            </w:r>
            <w:r w:rsidR="00DE58A3">
              <w:rPr>
                <w:color w:val="000000"/>
                <w:sz w:val="22"/>
              </w:rPr>
              <w:t xml:space="preserve">                            </w:t>
            </w:r>
            <w:r w:rsidRPr="00D57334">
              <w:rPr>
                <w:color w:val="000000"/>
                <w:sz w:val="22"/>
              </w:rPr>
              <w:t xml:space="preserve"> в экономике), </w:t>
            </w:r>
            <w:r w:rsidR="00DE58A3">
              <w:rPr>
                <w:color w:val="000000"/>
                <w:sz w:val="22"/>
              </w:rPr>
              <w:t xml:space="preserve">                       </w:t>
            </w:r>
            <w:r w:rsidRPr="00D57334">
              <w:rPr>
                <w:color w:val="000000"/>
                <w:sz w:val="22"/>
              </w:rPr>
              <w:t xml:space="preserve">не обучающихся </w:t>
            </w:r>
            <w:r w:rsidR="00DE58A3">
              <w:rPr>
                <w:color w:val="000000"/>
                <w:sz w:val="22"/>
              </w:rPr>
              <w:t xml:space="preserve">                       </w:t>
            </w:r>
            <w:r w:rsidRPr="00D57334">
              <w:rPr>
                <w:color w:val="000000"/>
                <w:sz w:val="22"/>
              </w:rPr>
              <w:t xml:space="preserve">в учреждениях профессионального </w:t>
            </w:r>
            <w:r w:rsidRPr="00D57334">
              <w:rPr>
                <w:color w:val="000000"/>
                <w:sz w:val="22"/>
              </w:rPr>
              <w:lastRenderedPageBreak/>
              <w:t xml:space="preserve">образования </w:t>
            </w:r>
            <w:r w:rsidR="00DE58A3">
              <w:rPr>
                <w:color w:val="000000"/>
                <w:sz w:val="22"/>
              </w:rPr>
              <w:t xml:space="preserve">                         </w:t>
            </w:r>
            <w:r w:rsidRPr="00D57334">
              <w:rPr>
                <w:color w:val="000000"/>
                <w:sz w:val="22"/>
              </w:rPr>
              <w:t xml:space="preserve">на дневной форме обучения </w:t>
            </w:r>
            <w:r w:rsidR="00DE58A3">
              <w:rPr>
                <w:color w:val="000000"/>
                <w:sz w:val="22"/>
              </w:rPr>
              <w:t xml:space="preserve">                               </w:t>
            </w:r>
            <w:r w:rsidRPr="00D57334">
              <w:rPr>
                <w:color w:val="000000"/>
                <w:sz w:val="22"/>
              </w:rPr>
              <w:t xml:space="preserve">и не проходящих военную службу </w:t>
            </w:r>
            <w:r w:rsidR="00DE58A3">
              <w:rPr>
                <w:color w:val="000000"/>
                <w:sz w:val="22"/>
              </w:rPr>
              <w:t xml:space="preserve">                    </w:t>
            </w:r>
            <w:r w:rsidR="00675EC1">
              <w:rPr>
                <w:color w:val="000000"/>
                <w:sz w:val="22"/>
              </w:rPr>
              <w:t>по призыву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lastRenderedPageBreak/>
              <w:t>человек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1742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1725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1680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1670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1670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1660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1660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1650</w:t>
            </w:r>
          </w:p>
        </w:tc>
      </w:tr>
      <w:tr w:rsidR="00C30B72" w:rsidRPr="00D57334" w:rsidTr="00A31BFA">
        <w:trPr>
          <w:trHeight w:val="810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lastRenderedPageBreak/>
              <w:t xml:space="preserve">Численность безработных, зарегистрированных </w:t>
            </w:r>
            <w:r w:rsidR="00675EC1">
              <w:rPr>
                <w:color w:val="000000"/>
                <w:sz w:val="22"/>
              </w:rPr>
              <w:t xml:space="preserve">             </w:t>
            </w:r>
            <w:r w:rsidRPr="00D57334">
              <w:rPr>
                <w:color w:val="000000"/>
                <w:sz w:val="22"/>
              </w:rPr>
              <w:t>в  службах занятости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человек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170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170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168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165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165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165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165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165</w:t>
            </w:r>
          </w:p>
        </w:tc>
      </w:tr>
      <w:tr w:rsidR="00C30B72" w:rsidRPr="00D57334" w:rsidTr="00C54111">
        <w:trPr>
          <w:trHeight w:val="600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Уровень зарегистрированной безработицы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%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0,94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0,92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0,91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0,89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0,89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0,89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0,88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0,88</w:t>
            </w:r>
          </w:p>
        </w:tc>
      </w:tr>
      <w:tr w:rsidR="00C30B72" w:rsidRPr="00D57334" w:rsidTr="00A31BFA">
        <w:trPr>
          <w:trHeight w:val="85"/>
        </w:trPr>
        <w:tc>
          <w:tcPr>
            <w:tcW w:w="14861" w:type="dxa"/>
            <w:gridSpan w:val="11"/>
            <w:hideMark/>
          </w:tcPr>
          <w:p w:rsidR="00C30B72" w:rsidRPr="00D57334" w:rsidRDefault="00C30B72" w:rsidP="00FB57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t>9. Развитие социальной сферы</w:t>
            </w:r>
          </w:p>
        </w:tc>
      </w:tr>
      <w:tr w:rsidR="00C30B72" w:rsidRPr="00D57334" w:rsidTr="00675EC1">
        <w:trPr>
          <w:trHeight w:val="600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 xml:space="preserve">Численность детей </w:t>
            </w:r>
            <w:r w:rsidR="00675EC1">
              <w:rPr>
                <w:color w:val="000000"/>
                <w:sz w:val="22"/>
              </w:rPr>
              <w:t xml:space="preserve">             </w:t>
            </w:r>
            <w:r w:rsidRPr="00D57334">
              <w:rPr>
                <w:color w:val="000000"/>
                <w:sz w:val="22"/>
              </w:rPr>
              <w:t>в дошкольных образовательных учреждениях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тыс.</w:t>
            </w:r>
            <w:r w:rsidR="00337582">
              <w:rPr>
                <w:color w:val="000000"/>
                <w:sz w:val="22"/>
              </w:rPr>
              <w:t xml:space="preserve"> </w:t>
            </w:r>
            <w:r w:rsidRPr="00D57334">
              <w:rPr>
                <w:color w:val="000000"/>
                <w:sz w:val="22"/>
              </w:rPr>
              <w:t>человек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1,058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1,075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1,179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1,179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1,162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1,162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1,129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1,129</w:t>
            </w:r>
          </w:p>
        </w:tc>
      </w:tr>
      <w:tr w:rsidR="00C30B72" w:rsidRPr="00D57334" w:rsidTr="00675EC1">
        <w:trPr>
          <w:trHeight w:val="600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 xml:space="preserve">Численность учащихся в </w:t>
            </w:r>
            <w:proofErr w:type="spellStart"/>
            <w:r w:rsidRPr="00D57334">
              <w:rPr>
                <w:color w:val="000000"/>
                <w:sz w:val="22"/>
              </w:rPr>
              <w:t>общеобразователь</w:t>
            </w:r>
            <w:r w:rsidR="00337582">
              <w:rPr>
                <w:color w:val="000000"/>
                <w:sz w:val="22"/>
              </w:rPr>
              <w:t>-</w:t>
            </w:r>
            <w:r w:rsidRPr="00D57334">
              <w:rPr>
                <w:color w:val="000000"/>
                <w:sz w:val="22"/>
              </w:rPr>
              <w:t>ных</w:t>
            </w:r>
            <w:proofErr w:type="spellEnd"/>
            <w:r w:rsidRPr="00D57334">
              <w:rPr>
                <w:color w:val="000000"/>
                <w:sz w:val="22"/>
              </w:rPr>
              <w:t xml:space="preserve"> учреждениях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тыс.</w:t>
            </w:r>
            <w:r w:rsidR="00337582">
              <w:rPr>
                <w:color w:val="000000"/>
                <w:sz w:val="22"/>
              </w:rPr>
              <w:t xml:space="preserve"> </w:t>
            </w:r>
            <w:r w:rsidRPr="00D57334">
              <w:rPr>
                <w:color w:val="000000"/>
                <w:sz w:val="22"/>
              </w:rPr>
              <w:t>человек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2,026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2,039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2,089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2,089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2,166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2,166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2,237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2,237</w:t>
            </w:r>
          </w:p>
        </w:tc>
      </w:tr>
      <w:tr w:rsidR="00C30B72" w:rsidRPr="00D57334" w:rsidTr="00337582">
        <w:trPr>
          <w:trHeight w:val="132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t>Обеспеченность: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тыс.</w:t>
            </w:r>
            <w:r w:rsidR="00337582">
              <w:rPr>
                <w:color w:val="000000"/>
                <w:sz w:val="22"/>
              </w:rPr>
              <w:t xml:space="preserve"> </w:t>
            </w:r>
            <w:r w:rsidRPr="00D57334">
              <w:rPr>
                <w:color w:val="000000"/>
                <w:sz w:val="22"/>
              </w:rPr>
              <w:t>человек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 </w:t>
            </w:r>
          </w:p>
        </w:tc>
      </w:tr>
      <w:tr w:rsidR="00C30B72" w:rsidRPr="00D57334" w:rsidTr="00675EC1">
        <w:trPr>
          <w:trHeight w:val="930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 xml:space="preserve">Уровень фактической обеспеченности клубами </w:t>
            </w:r>
            <w:r w:rsidR="00220646">
              <w:rPr>
                <w:color w:val="000000"/>
                <w:sz w:val="22"/>
              </w:rPr>
              <w:t xml:space="preserve">                                </w:t>
            </w:r>
            <w:r w:rsidRPr="00D57334">
              <w:rPr>
                <w:color w:val="000000"/>
                <w:sz w:val="22"/>
              </w:rPr>
              <w:t>и учреждениями клубного типа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% от норматива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107,3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107,3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115,8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115,8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115,8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115,8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115,8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115,8</w:t>
            </w:r>
          </w:p>
        </w:tc>
      </w:tr>
      <w:tr w:rsidR="00C30B72" w:rsidRPr="00D57334" w:rsidTr="00675EC1">
        <w:trPr>
          <w:trHeight w:val="600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Уровень фактической обеспеченности библиотеками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% от норматива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70,6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71,4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71,4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71,4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71,4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71,4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71,4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71,4</w:t>
            </w:r>
          </w:p>
        </w:tc>
      </w:tr>
      <w:tr w:rsidR="00C30B72" w:rsidRPr="00D57334" w:rsidTr="00675EC1">
        <w:trPr>
          <w:trHeight w:val="600"/>
        </w:trPr>
        <w:tc>
          <w:tcPr>
            <w:tcW w:w="2444" w:type="dxa"/>
            <w:hideMark/>
          </w:tcPr>
          <w:p w:rsidR="00C30B72" w:rsidRPr="00D57334" w:rsidRDefault="00C30B72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Обеспеченность местами в дневных общеобразовательных учреждениях</w:t>
            </w:r>
          </w:p>
        </w:tc>
        <w:tc>
          <w:tcPr>
            <w:tcW w:w="2164" w:type="dxa"/>
            <w:gridSpan w:val="2"/>
            <w:hideMark/>
          </w:tcPr>
          <w:p w:rsidR="00C30B72" w:rsidRPr="00D57334" w:rsidRDefault="00C30B72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% от норматива</w:t>
            </w:r>
          </w:p>
        </w:tc>
        <w:tc>
          <w:tcPr>
            <w:tcW w:w="1199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232</w:t>
            </w:r>
          </w:p>
        </w:tc>
        <w:tc>
          <w:tcPr>
            <w:tcW w:w="1134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232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232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232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232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232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232</w:t>
            </w:r>
          </w:p>
        </w:tc>
        <w:tc>
          <w:tcPr>
            <w:tcW w:w="1320" w:type="dxa"/>
            <w:noWrap/>
            <w:hideMark/>
          </w:tcPr>
          <w:p w:rsidR="00C30B72" w:rsidRPr="00D57334" w:rsidRDefault="00C30B72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232</w:t>
            </w:r>
          </w:p>
        </w:tc>
      </w:tr>
      <w:tr w:rsidR="00A31BFA" w:rsidRPr="00D57334" w:rsidTr="00675EC1">
        <w:trPr>
          <w:trHeight w:val="600"/>
        </w:trPr>
        <w:tc>
          <w:tcPr>
            <w:tcW w:w="2444" w:type="dxa"/>
          </w:tcPr>
          <w:p w:rsidR="00A31BFA" w:rsidRPr="00D57334" w:rsidRDefault="00A31BFA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Обеспеченность местами в дошкольных</w:t>
            </w:r>
          </w:p>
        </w:tc>
        <w:tc>
          <w:tcPr>
            <w:tcW w:w="2164" w:type="dxa"/>
            <w:gridSpan w:val="2"/>
          </w:tcPr>
          <w:p w:rsidR="00A31BFA" w:rsidRPr="00D57334" w:rsidRDefault="00A31BFA" w:rsidP="0013324D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% от норматива</w:t>
            </w:r>
          </w:p>
        </w:tc>
        <w:tc>
          <w:tcPr>
            <w:tcW w:w="1199" w:type="dxa"/>
            <w:noWrap/>
          </w:tcPr>
          <w:p w:rsidR="00A31BFA" w:rsidRPr="00D57334" w:rsidRDefault="00A31BFA" w:rsidP="0013324D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98</w:t>
            </w:r>
          </w:p>
        </w:tc>
        <w:tc>
          <w:tcPr>
            <w:tcW w:w="1134" w:type="dxa"/>
            <w:noWrap/>
          </w:tcPr>
          <w:p w:rsidR="00A31BFA" w:rsidRPr="00D57334" w:rsidRDefault="00A31BFA" w:rsidP="0013324D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</w:t>
            </w:r>
          </w:p>
        </w:tc>
        <w:tc>
          <w:tcPr>
            <w:tcW w:w="1320" w:type="dxa"/>
            <w:noWrap/>
          </w:tcPr>
          <w:p w:rsidR="00A31BFA" w:rsidRPr="00D57334" w:rsidRDefault="00A31BFA" w:rsidP="0013324D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</w:t>
            </w:r>
          </w:p>
        </w:tc>
        <w:tc>
          <w:tcPr>
            <w:tcW w:w="1320" w:type="dxa"/>
            <w:noWrap/>
          </w:tcPr>
          <w:p w:rsidR="00A31BFA" w:rsidRPr="00D57334" w:rsidRDefault="00A31BFA" w:rsidP="0013324D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</w:t>
            </w:r>
          </w:p>
        </w:tc>
        <w:tc>
          <w:tcPr>
            <w:tcW w:w="1320" w:type="dxa"/>
            <w:noWrap/>
          </w:tcPr>
          <w:p w:rsidR="00A31BFA" w:rsidRPr="00D57334" w:rsidRDefault="00A31BFA" w:rsidP="0013324D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</w:t>
            </w:r>
          </w:p>
        </w:tc>
        <w:tc>
          <w:tcPr>
            <w:tcW w:w="1320" w:type="dxa"/>
            <w:noWrap/>
          </w:tcPr>
          <w:p w:rsidR="00A31BFA" w:rsidRPr="00D57334" w:rsidRDefault="00A31BFA" w:rsidP="0013324D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</w:t>
            </w:r>
          </w:p>
        </w:tc>
        <w:tc>
          <w:tcPr>
            <w:tcW w:w="1320" w:type="dxa"/>
            <w:noWrap/>
          </w:tcPr>
          <w:p w:rsidR="00A31BFA" w:rsidRPr="00D57334" w:rsidRDefault="00A31BFA" w:rsidP="0013324D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</w:t>
            </w:r>
          </w:p>
        </w:tc>
        <w:tc>
          <w:tcPr>
            <w:tcW w:w="1320" w:type="dxa"/>
            <w:noWrap/>
          </w:tcPr>
          <w:p w:rsidR="00A31BFA" w:rsidRPr="00D57334" w:rsidRDefault="00A31BFA" w:rsidP="0013324D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</w:t>
            </w:r>
          </w:p>
        </w:tc>
      </w:tr>
      <w:tr w:rsidR="00A31BFA" w:rsidRPr="00D57334" w:rsidTr="00A31BFA">
        <w:trPr>
          <w:trHeight w:val="524"/>
        </w:trPr>
        <w:tc>
          <w:tcPr>
            <w:tcW w:w="2444" w:type="dxa"/>
            <w:hideMark/>
          </w:tcPr>
          <w:p w:rsidR="00A31BFA" w:rsidRPr="00D57334" w:rsidRDefault="00A31BFA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lastRenderedPageBreak/>
              <w:t>образовательных учреждениях</w:t>
            </w:r>
          </w:p>
        </w:tc>
        <w:tc>
          <w:tcPr>
            <w:tcW w:w="2164" w:type="dxa"/>
            <w:gridSpan w:val="2"/>
          </w:tcPr>
          <w:p w:rsidR="00A31BFA" w:rsidRPr="00D57334" w:rsidRDefault="00A31BFA" w:rsidP="00FB573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99" w:type="dxa"/>
            <w:noWrap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noWrap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</w:p>
        </w:tc>
        <w:tc>
          <w:tcPr>
            <w:tcW w:w="1320" w:type="dxa"/>
            <w:noWrap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</w:p>
        </w:tc>
        <w:tc>
          <w:tcPr>
            <w:tcW w:w="1320" w:type="dxa"/>
            <w:noWrap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</w:p>
        </w:tc>
        <w:tc>
          <w:tcPr>
            <w:tcW w:w="1320" w:type="dxa"/>
            <w:noWrap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</w:p>
        </w:tc>
        <w:tc>
          <w:tcPr>
            <w:tcW w:w="1320" w:type="dxa"/>
            <w:noWrap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</w:p>
        </w:tc>
        <w:tc>
          <w:tcPr>
            <w:tcW w:w="1320" w:type="dxa"/>
            <w:noWrap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</w:p>
        </w:tc>
        <w:tc>
          <w:tcPr>
            <w:tcW w:w="1320" w:type="dxa"/>
            <w:noWrap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</w:p>
        </w:tc>
      </w:tr>
      <w:tr w:rsidR="00A31BFA" w:rsidRPr="00D57334" w:rsidTr="00675EC1">
        <w:trPr>
          <w:trHeight w:val="900"/>
        </w:trPr>
        <w:tc>
          <w:tcPr>
            <w:tcW w:w="2444" w:type="dxa"/>
            <w:hideMark/>
          </w:tcPr>
          <w:p w:rsidR="00A31BFA" w:rsidRPr="00D57334" w:rsidRDefault="00A31BFA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 xml:space="preserve">Общая площадь жилых помещений, приходящаяся </w:t>
            </w:r>
            <w:r>
              <w:rPr>
                <w:color w:val="000000"/>
                <w:sz w:val="22"/>
              </w:rPr>
              <w:t xml:space="preserve">                        </w:t>
            </w:r>
            <w:r w:rsidRPr="00D57334">
              <w:rPr>
                <w:color w:val="000000"/>
                <w:sz w:val="22"/>
              </w:rPr>
              <w:t>в среднем на одного жителя</w:t>
            </w:r>
          </w:p>
        </w:tc>
        <w:tc>
          <w:tcPr>
            <w:tcW w:w="2164" w:type="dxa"/>
            <w:gridSpan w:val="2"/>
            <w:hideMark/>
          </w:tcPr>
          <w:p w:rsidR="00A31BFA" w:rsidRPr="00D57334" w:rsidRDefault="00A31BFA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кв. метров</w:t>
            </w:r>
          </w:p>
        </w:tc>
        <w:tc>
          <w:tcPr>
            <w:tcW w:w="1199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20,2</w:t>
            </w:r>
          </w:p>
        </w:tc>
        <w:tc>
          <w:tcPr>
            <w:tcW w:w="1134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20,3</w:t>
            </w:r>
          </w:p>
        </w:tc>
        <w:tc>
          <w:tcPr>
            <w:tcW w:w="1320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20,5</w:t>
            </w:r>
          </w:p>
        </w:tc>
        <w:tc>
          <w:tcPr>
            <w:tcW w:w="1320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20,5</w:t>
            </w:r>
          </w:p>
        </w:tc>
        <w:tc>
          <w:tcPr>
            <w:tcW w:w="1320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20,7</w:t>
            </w:r>
          </w:p>
        </w:tc>
        <w:tc>
          <w:tcPr>
            <w:tcW w:w="1320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20,7</w:t>
            </w:r>
          </w:p>
        </w:tc>
        <w:tc>
          <w:tcPr>
            <w:tcW w:w="1320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20,8</w:t>
            </w:r>
          </w:p>
        </w:tc>
        <w:tc>
          <w:tcPr>
            <w:tcW w:w="1320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20,8</w:t>
            </w:r>
          </w:p>
        </w:tc>
      </w:tr>
      <w:tr w:rsidR="00A31BFA" w:rsidRPr="00D57334" w:rsidTr="00912BBE">
        <w:trPr>
          <w:trHeight w:val="300"/>
        </w:trPr>
        <w:tc>
          <w:tcPr>
            <w:tcW w:w="14861" w:type="dxa"/>
            <w:gridSpan w:val="11"/>
            <w:noWrap/>
            <w:hideMark/>
          </w:tcPr>
          <w:p w:rsidR="00A31BFA" w:rsidRPr="00D57334" w:rsidRDefault="00A31BFA" w:rsidP="00FB57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7334">
              <w:rPr>
                <w:b/>
                <w:bCs/>
                <w:color w:val="000000"/>
                <w:sz w:val="22"/>
              </w:rPr>
              <w:t>10. Развитие муниципального хозяйства</w:t>
            </w:r>
          </w:p>
        </w:tc>
      </w:tr>
      <w:tr w:rsidR="00A31BFA" w:rsidRPr="00D57334" w:rsidTr="00912BBE">
        <w:trPr>
          <w:trHeight w:val="600"/>
        </w:trPr>
        <w:tc>
          <w:tcPr>
            <w:tcW w:w="2444" w:type="dxa"/>
            <w:hideMark/>
          </w:tcPr>
          <w:p w:rsidR="00A31BFA" w:rsidRPr="00D57334" w:rsidRDefault="00A31BFA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Число организаций, оказывающих жилищно-коммунальные услуги</w:t>
            </w:r>
          </w:p>
        </w:tc>
        <w:tc>
          <w:tcPr>
            <w:tcW w:w="2087" w:type="dxa"/>
            <w:hideMark/>
          </w:tcPr>
          <w:p w:rsidR="00A31BFA" w:rsidRPr="00D57334" w:rsidRDefault="00A31BFA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единиц</w:t>
            </w:r>
          </w:p>
        </w:tc>
        <w:tc>
          <w:tcPr>
            <w:tcW w:w="1276" w:type="dxa"/>
            <w:gridSpan w:val="2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</w:t>
            </w:r>
          </w:p>
        </w:tc>
        <w:tc>
          <w:tcPr>
            <w:tcW w:w="1320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</w:t>
            </w:r>
          </w:p>
        </w:tc>
        <w:tc>
          <w:tcPr>
            <w:tcW w:w="1320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</w:t>
            </w:r>
          </w:p>
        </w:tc>
        <w:tc>
          <w:tcPr>
            <w:tcW w:w="1320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</w:t>
            </w:r>
          </w:p>
        </w:tc>
        <w:tc>
          <w:tcPr>
            <w:tcW w:w="1320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</w:t>
            </w:r>
          </w:p>
        </w:tc>
        <w:tc>
          <w:tcPr>
            <w:tcW w:w="1320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</w:t>
            </w:r>
          </w:p>
        </w:tc>
        <w:tc>
          <w:tcPr>
            <w:tcW w:w="1320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</w:t>
            </w:r>
          </w:p>
        </w:tc>
      </w:tr>
      <w:tr w:rsidR="00A31BFA" w:rsidRPr="00D57334" w:rsidTr="00912BBE">
        <w:trPr>
          <w:trHeight w:val="600"/>
        </w:trPr>
        <w:tc>
          <w:tcPr>
            <w:tcW w:w="2444" w:type="dxa"/>
            <w:hideMark/>
          </w:tcPr>
          <w:p w:rsidR="00A31BFA" w:rsidRPr="00D57334" w:rsidRDefault="00A31BFA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 xml:space="preserve">Установленный стандарт уровня платежей населения </w:t>
            </w:r>
            <w:r w:rsidR="00AF4B60">
              <w:rPr>
                <w:color w:val="000000"/>
                <w:sz w:val="22"/>
              </w:rPr>
              <w:t xml:space="preserve">              </w:t>
            </w:r>
            <w:r w:rsidRPr="00D57334">
              <w:rPr>
                <w:color w:val="000000"/>
                <w:sz w:val="22"/>
              </w:rPr>
              <w:t>за ЖКУ</w:t>
            </w:r>
          </w:p>
        </w:tc>
        <w:tc>
          <w:tcPr>
            <w:tcW w:w="2087" w:type="dxa"/>
            <w:hideMark/>
          </w:tcPr>
          <w:p w:rsidR="00A31BFA" w:rsidRPr="00D57334" w:rsidRDefault="00A31BFA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%</w:t>
            </w:r>
          </w:p>
        </w:tc>
        <w:tc>
          <w:tcPr>
            <w:tcW w:w="1276" w:type="dxa"/>
            <w:gridSpan w:val="2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</w:t>
            </w:r>
          </w:p>
        </w:tc>
        <w:tc>
          <w:tcPr>
            <w:tcW w:w="1320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</w:t>
            </w:r>
          </w:p>
        </w:tc>
        <w:tc>
          <w:tcPr>
            <w:tcW w:w="1320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</w:t>
            </w:r>
          </w:p>
        </w:tc>
        <w:tc>
          <w:tcPr>
            <w:tcW w:w="1320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</w:t>
            </w:r>
          </w:p>
        </w:tc>
        <w:tc>
          <w:tcPr>
            <w:tcW w:w="1320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</w:t>
            </w:r>
          </w:p>
        </w:tc>
        <w:tc>
          <w:tcPr>
            <w:tcW w:w="1320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</w:t>
            </w:r>
          </w:p>
        </w:tc>
        <w:tc>
          <w:tcPr>
            <w:tcW w:w="1320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</w:t>
            </w:r>
          </w:p>
        </w:tc>
      </w:tr>
      <w:tr w:rsidR="00A31BFA" w:rsidRPr="00D57334" w:rsidTr="00912BBE">
        <w:trPr>
          <w:trHeight w:val="900"/>
        </w:trPr>
        <w:tc>
          <w:tcPr>
            <w:tcW w:w="2444" w:type="dxa"/>
            <w:hideMark/>
          </w:tcPr>
          <w:p w:rsidR="00A31BFA" w:rsidRPr="00D57334" w:rsidRDefault="00A31BFA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 xml:space="preserve">Объем предоставленных субсидий на оплату жилого помещения  </w:t>
            </w:r>
            <w:r w:rsidR="00AF4B60">
              <w:rPr>
                <w:color w:val="000000"/>
                <w:sz w:val="22"/>
              </w:rPr>
              <w:t xml:space="preserve">              </w:t>
            </w:r>
            <w:r w:rsidRPr="00D57334">
              <w:rPr>
                <w:color w:val="000000"/>
                <w:sz w:val="22"/>
              </w:rPr>
              <w:t>и коммунальных услуг</w:t>
            </w:r>
          </w:p>
        </w:tc>
        <w:tc>
          <w:tcPr>
            <w:tcW w:w="2087" w:type="dxa"/>
            <w:hideMark/>
          </w:tcPr>
          <w:p w:rsidR="00A31BFA" w:rsidRPr="00D57334" w:rsidRDefault="00A31BFA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млн. рублей</w:t>
            </w:r>
          </w:p>
        </w:tc>
        <w:tc>
          <w:tcPr>
            <w:tcW w:w="1276" w:type="dxa"/>
            <w:gridSpan w:val="2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6,5</w:t>
            </w:r>
          </w:p>
        </w:tc>
        <w:tc>
          <w:tcPr>
            <w:tcW w:w="1134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6,8</w:t>
            </w:r>
          </w:p>
        </w:tc>
        <w:tc>
          <w:tcPr>
            <w:tcW w:w="1320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6,8</w:t>
            </w:r>
          </w:p>
        </w:tc>
        <w:tc>
          <w:tcPr>
            <w:tcW w:w="1320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7,0</w:t>
            </w:r>
          </w:p>
        </w:tc>
        <w:tc>
          <w:tcPr>
            <w:tcW w:w="1320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6,8</w:t>
            </w:r>
          </w:p>
        </w:tc>
        <w:tc>
          <w:tcPr>
            <w:tcW w:w="1320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7,0</w:t>
            </w:r>
          </w:p>
        </w:tc>
        <w:tc>
          <w:tcPr>
            <w:tcW w:w="1320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6,8</w:t>
            </w:r>
          </w:p>
        </w:tc>
        <w:tc>
          <w:tcPr>
            <w:tcW w:w="1320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7,0</w:t>
            </w:r>
          </w:p>
        </w:tc>
      </w:tr>
      <w:tr w:rsidR="00A31BFA" w:rsidRPr="00D57334" w:rsidTr="00912BBE">
        <w:trPr>
          <w:trHeight w:val="1200"/>
        </w:trPr>
        <w:tc>
          <w:tcPr>
            <w:tcW w:w="2444" w:type="dxa"/>
            <w:hideMark/>
          </w:tcPr>
          <w:p w:rsidR="00A31BFA" w:rsidRPr="00D57334" w:rsidRDefault="00A31BFA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 xml:space="preserve">Фактический уровень возмещения населением затрат </w:t>
            </w:r>
            <w:r w:rsidR="00AF4B60">
              <w:rPr>
                <w:color w:val="000000"/>
                <w:sz w:val="22"/>
              </w:rPr>
              <w:t xml:space="preserve">                </w:t>
            </w:r>
            <w:r w:rsidRPr="00D57334">
              <w:rPr>
                <w:color w:val="000000"/>
                <w:sz w:val="22"/>
              </w:rPr>
              <w:t>за предоставление жилищно-коммунальных услуг</w:t>
            </w:r>
          </w:p>
        </w:tc>
        <w:tc>
          <w:tcPr>
            <w:tcW w:w="2087" w:type="dxa"/>
            <w:hideMark/>
          </w:tcPr>
          <w:p w:rsidR="00A31BFA" w:rsidRPr="00D57334" w:rsidRDefault="00A31BFA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%</w:t>
            </w:r>
          </w:p>
        </w:tc>
        <w:tc>
          <w:tcPr>
            <w:tcW w:w="1276" w:type="dxa"/>
            <w:gridSpan w:val="2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93</w:t>
            </w:r>
          </w:p>
        </w:tc>
        <w:tc>
          <w:tcPr>
            <w:tcW w:w="1134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96</w:t>
            </w:r>
          </w:p>
        </w:tc>
        <w:tc>
          <w:tcPr>
            <w:tcW w:w="1320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98</w:t>
            </w:r>
          </w:p>
        </w:tc>
        <w:tc>
          <w:tcPr>
            <w:tcW w:w="1320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</w:t>
            </w:r>
          </w:p>
        </w:tc>
        <w:tc>
          <w:tcPr>
            <w:tcW w:w="1320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</w:t>
            </w:r>
          </w:p>
        </w:tc>
        <w:tc>
          <w:tcPr>
            <w:tcW w:w="1320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</w:t>
            </w:r>
          </w:p>
        </w:tc>
        <w:tc>
          <w:tcPr>
            <w:tcW w:w="1320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</w:t>
            </w:r>
          </w:p>
        </w:tc>
        <w:tc>
          <w:tcPr>
            <w:tcW w:w="1320" w:type="dxa"/>
            <w:noWrap/>
            <w:hideMark/>
          </w:tcPr>
          <w:p w:rsidR="00A31BFA" w:rsidRPr="00D57334" w:rsidRDefault="00A31BFA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100</w:t>
            </w:r>
          </w:p>
        </w:tc>
      </w:tr>
      <w:tr w:rsidR="00AF4B60" w:rsidRPr="00D57334" w:rsidTr="00912BBE">
        <w:trPr>
          <w:trHeight w:val="1200"/>
        </w:trPr>
        <w:tc>
          <w:tcPr>
            <w:tcW w:w="2444" w:type="dxa"/>
          </w:tcPr>
          <w:p w:rsidR="00AF4B60" w:rsidRPr="00D57334" w:rsidRDefault="00AF4B60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Удельный вес общей площади жилых помещений, оборудованной одновременно водопроводом, водоотведением (канализацией), отоплением, горячим</w:t>
            </w:r>
          </w:p>
        </w:tc>
        <w:tc>
          <w:tcPr>
            <w:tcW w:w="2087" w:type="dxa"/>
          </w:tcPr>
          <w:p w:rsidR="00AF4B60" w:rsidRPr="00D57334" w:rsidRDefault="00AF4B60" w:rsidP="0013324D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%</w:t>
            </w:r>
          </w:p>
        </w:tc>
        <w:tc>
          <w:tcPr>
            <w:tcW w:w="1276" w:type="dxa"/>
            <w:gridSpan w:val="2"/>
            <w:noWrap/>
          </w:tcPr>
          <w:p w:rsidR="00AF4B60" w:rsidRPr="00D57334" w:rsidRDefault="00AF4B60" w:rsidP="0013324D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23,4</w:t>
            </w:r>
          </w:p>
        </w:tc>
        <w:tc>
          <w:tcPr>
            <w:tcW w:w="1134" w:type="dxa"/>
            <w:noWrap/>
          </w:tcPr>
          <w:p w:rsidR="00AF4B60" w:rsidRPr="00D57334" w:rsidRDefault="00AF4B60" w:rsidP="0013324D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24,6</w:t>
            </w:r>
          </w:p>
        </w:tc>
        <w:tc>
          <w:tcPr>
            <w:tcW w:w="1320" w:type="dxa"/>
            <w:noWrap/>
          </w:tcPr>
          <w:p w:rsidR="00AF4B60" w:rsidRPr="00D57334" w:rsidRDefault="00AF4B60" w:rsidP="0013324D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25,0</w:t>
            </w:r>
          </w:p>
        </w:tc>
        <w:tc>
          <w:tcPr>
            <w:tcW w:w="1320" w:type="dxa"/>
            <w:noWrap/>
          </w:tcPr>
          <w:p w:rsidR="00AF4B60" w:rsidRPr="00D57334" w:rsidRDefault="00AF4B60" w:rsidP="0013324D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25,5</w:t>
            </w:r>
          </w:p>
        </w:tc>
        <w:tc>
          <w:tcPr>
            <w:tcW w:w="1320" w:type="dxa"/>
            <w:noWrap/>
          </w:tcPr>
          <w:p w:rsidR="00AF4B60" w:rsidRPr="00D57334" w:rsidRDefault="00AF4B60" w:rsidP="0013324D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26,0</w:t>
            </w:r>
          </w:p>
        </w:tc>
        <w:tc>
          <w:tcPr>
            <w:tcW w:w="1320" w:type="dxa"/>
            <w:noWrap/>
          </w:tcPr>
          <w:p w:rsidR="00AF4B60" w:rsidRPr="00D57334" w:rsidRDefault="00AF4B60" w:rsidP="0013324D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26,5</w:t>
            </w:r>
          </w:p>
        </w:tc>
        <w:tc>
          <w:tcPr>
            <w:tcW w:w="1320" w:type="dxa"/>
            <w:noWrap/>
          </w:tcPr>
          <w:p w:rsidR="00AF4B60" w:rsidRPr="00D57334" w:rsidRDefault="00AF4B60" w:rsidP="0013324D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27,0</w:t>
            </w:r>
          </w:p>
        </w:tc>
        <w:tc>
          <w:tcPr>
            <w:tcW w:w="1320" w:type="dxa"/>
            <w:noWrap/>
          </w:tcPr>
          <w:p w:rsidR="00AF4B60" w:rsidRPr="00D57334" w:rsidRDefault="00AF4B60" w:rsidP="0013324D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27,5</w:t>
            </w:r>
          </w:p>
        </w:tc>
      </w:tr>
      <w:tr w:rsidR="00AF4B60" w:rsidRPr="00D57334" w:rsidTr="00AF4B60">
        <w:trPr>
          <w:trHeight w:val="1062"/>
        </w:trPr>
        <w:tc>
          <w:tcPr>
            <w:tcW w:w="2444" w:type="dxa"/>
            <w:hideMark/>
          </w:tcPr>
          <w:p w:rsidR="00AF4B60" w:rsidRPr="00D57334" w:rsidRDefault="00AF4B60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lastRenderedPageBreak/>
              <w:t>водоснабжением, газом или напольными плитами к общей площади жилых помещений</w:t>
            </w:r>
          </w:p>
        </w:tc>
        <w:tc>
          <w:tcPr>
            <w:tcW w:w="2087" w:type="dxa"/>
          </w:tcPr>
          <w:p w:rsidR="00AF4B60" w:rsidRPr="00D57334" w:rsidRDefault="00AF4B60" w:rsidP="00FB573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noWrap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noWrap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</w:p>
        </w:tc>
        <w:tc>
          <w:tcPr>
            <w:tcW w:w="1320" w:type="dxa"/>
            <w:noWrap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</w:p>
        </w:tc>
        <w:tc>
          <w:tcPr>
            <w:tcW w:w="1320" w:type="dxa"/>
            <w:noWrap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</w:p>
        </w:tc>
        <w:tc>
          <w:tcPr>
            <w:tcW w:w="1320" w:type="dxa"/>
            <w:noWrap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</w:p>
        </w:tc>
        <w:tc>
          <w:tcPr>
            <w:tcW w:w="1320" w:type="dxa"/>
            <w:noWrap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</w:p>
        </w:tc>
        <w:tc>
          <w:tcPr>
            <w:tcW w:w="1320" w:type="dxa"/>
            <w:noWrap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</w:p>
        </w:tc>
        <w:tc>
          <w:tcPr>
            <w:tcW w:w="1320" w:type="dxa"/>
            <w:noWrap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</w:p>
        </w:tc>
      </w:tr>
      <w:tr w:rsidR="00AF4B60" w:rsidRPr="00D57334" w:rsidTr="00912BBE">
        <w:trPr>
          <w:trHeight w:val="600"/>
        </w:trPr>
        <w:tc>
          <w:tcPr>
            <w:tcW w:w="2444" w:type="dxa"/>
            <w:hideMark/>
          </w:tcPr>
          <w:p w:rsidR="00AF4B60" w:rsidRPr="00D57334" w:rsidRDefault="00AF4B60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Удельный вес площади, оборудованной водопроводом</w:t>
            </w:r>
          </w:p>
        </w:tc>
        <w:tc>
          <w:tcPr>
            <w:tcW w:w="2087" w:type="dxa"/>
            <w:hideMark/>
          </w:tcPr>
          <w:p w:rsidR="00AF4B60" w:rsidRPr="00D57334" w:rsidRDefault="00AF4B60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%</w:t>
            </w:r>
          </w:p>
        </w:tc>
        <w:tc>
          <w:tcPr>
            <w:tcW w:w="1276" w:type="dxa"/>
            <w:gridSpan w:val="2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43,0</w:t>
            </w:r>
          </w:p>
        </w:tc>
        <w:tc>
          <w:tcPr>
            <w:tcW w:w="1134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43,5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44,0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44,5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45,0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45,5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46,0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46,5</w:t>
            </w:r>
          </w:p>
        </w:tc>
      </w:tr>
      <w:tr w:rsidR="00AF4B60" w:rsidRPr="00D57334" w:rsidTr="00912BBE">
        <w:trPr>
          <w:trHeight w:val="600"/>
        </w:trPr>
        <w:tc>
          <w:tcPr>
            <w:tcW w:w="2444" w:type="dxa"/>
            <w:hideMark/>
          </w:tcPr>
          <w:p w:rsidR="00AF4B60" w:rsidRPr="00D57334" w:rsidRDefault="00AF4B60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Удельный вес площади, оборудованной канализацией</w:t>
            </w:r>
          </w:p>
        </w:tc>
        <w:tc>
          <w:tcPr>
            <w:tcW w:w="2087" w:type="dxa"/>
            <w:hideMark/>
          </w:tcPr>
          <w:p w:rsidR="00AF4B60" w:rsidRPr="00D57334" w:rsidRDefault="00AF4B60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%</w:t>
            </w:r>
          </w:p>
        </w:tc>
        <w:tc>
          <w:tcPr>
            <w:tcW w:w="1276" w:type="dxa"/>
            <w:gridSpan w:val="2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40,2</w:t>
            </w:r>
          </w:p>
        </w:tc>
        <w:tc>
          <w:tcPr>
            <w:tcW w:w="1134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41,5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42,0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42,5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43,0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43,5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44,0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44,5</w:t>
            </w:r>
          </w:p>
        </w:tc>
      </w:tr>
      <w:tr w:rsidR="00AF4B60" w:rsidRPr="00D57334" w:rsidTr="00912BBE">
        <w:trPr>
          <w:trHeight w:val="600"/>
        </w:trPr>
        <w:tc>
          <w:tcPr>
            <w:tcW w:w="2444" w:type="dxa"/>
            <w:hideMark/>
          </w:tcPr>
          <w:p w:rsidR="00AF4B60" w:rsidRPr="00D57334" w:rsidRDefault="00AF4B60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Удельный вес площади, оборудованной отоплением</w:t>
            </w:r>
          </w:p>
        </w:tc>
        <w:tc>
          <w:tcPr>
            <w:tcW w:w="2087" w:type="dxa"/>
            <w:hideMark/>
          </w:tcPr>
          <w:p w:rsidR="00AF4B60" w:rsidRPr="00D57334" w:rsidRDefault="00AF4B60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%</w:t>
            </w:r>
          </w:p>
        </w:tc>
        <w:tc>
          <w:tcPr>
            <w:tcW w:w="1276" w:type="dxa"/>
            <w:gridSpan w:val="2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54,9</w:t>
            </w:r>
          </w:p>
        </w:tc>
        <w:tc>
          <w:tcPr>
            <w:tcW w:w="1134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54,9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55,0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55,5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55,0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55,5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55,0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55,5</w:t>
            </w:r>
          </w:p>
        </w:tc>
      </w:tr>
      <w:tr w:rsidR="00AF4B60" w:rsidRPr="00D57334" w:rsidTr="00912BBE">
        <w:trPr>
          <w:trHeight w:val="600"/>
        </w:trPr>
        <w:tc>
          <w:tcPr>
            <w:tcW w:w="2444" w:type="dxa"/>
            <w:hideMark/>
          </w:tcPr>
          <w:p w:rsidR="00AF4B60" w:rsidRPr="00D57334" w:rsidRDefault="00AF4B60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Удельный вес площади, оборудованной ваннами (душем)</w:t>
            </w:r>
          </w:p>
        </w:tc>
        <w:tc>
          <w:tcPr>
            <w:tcW w:w="2087" w:type="dxa"/>
            <w:hideMark/>
          </w:tcPr>
          <w:p w:rsidR="00AF4B60" w:rsidRPr="00D57334" w:rsidRDefault="00AF4B60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%</w:t>
            </w:r>
          </w:p>
        </w:tc>
        <w:tc>
          <w:tcPr>
            <w:tcW w:w="1276" w:type="dxa"/>
            <w:gridSpan w:val="2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29,8</w:t>
            </w:r>
          </w:p>
        </w:tc>
        <w:tc>
          <w:tcPr>
            <w:tcW w:w="1134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33,0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35,0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35,5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36,0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36,5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37,0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37,5</w:t>
            </w:r>
          </w:p>
        </w:tc>
      </w:tr>
      <w:tr w:rsidR="00AF4B60" w:rsidRPr="00D57334" w:rsidTr="00912BBE">
        <w:trPr>
          <w:trHeight w:val="600"/>
        </w:trPr>
        <w:tc>
          <w:tcPr>
            <w:tcW w:w="2444" w:type="dxa"/>
            <w:hideMark/>
          </w:tcPr>
          <w:p w:rsidR="00AF4B60" w:rsidRPr="00D57334" w:rsidRDefault="00AF4B60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Удельный вес площади, оборудованной газом</w:t>
            </w:r>
          </w:p>
        </w:tc>
        <w:tc>
          <w:tcPr>
            <w:tcW w:w="2087" w:type="dxa"/>
            <w:hideMark/>
          </w:tcPr>
          <w:p w:rsidR="00AF4B60" w:rsidRPr="00D57334" w:rsidRDefault="00AF4B60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%</w:t>
            </w:r>
          </w:p>
        </w:tc>
        <w:tc>
          <w:tcPr>
            <w:tcW w:w="1276" w:type="dxa"/>
            <w:gridSpan w:val="2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26,5</w:t>
            </w:r>
          </w:p>
        </w:tc>
        <w:tc>
          <w:tcPr>
            <w:tcW w:w="1134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37,5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40,0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40,5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41,0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41,5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42,0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42,5</w:t>
            </w:r>
          </w:p>
        </w:tc>
      </w:tr>
      <w:tr w:rsidR="00AF4B60" w:rsidRPr="00D57334" w:rsidTr="00912BBE">
        <w:trPr>
          <w:trHeight w:val="900"/>
        </w:trPr>
        <w:tc>
          <w:tcPr>
            <w:tcW w:w="2444" w:type="dxa"/>
            <w:hideMark/>
          </w:tcPr>
          <w:p w:rsidR="00AF4B60" w:rsidRPr="00D57334" w:rsidRDefault="00AF4B60" w:rsidP="00FB5731">
            <w:pPr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Удельный вес площади, оборудованной горячим водоснабжением</w:t>
            </w:r>
          </w:p>
        </w:tc>
        <w:tc>
          <w:tcPr>
            <w:tcW w:w="2087" w:type="dxa"/>
            <w:hideMark/>
          </w:tcPr>
          <w:p w:rsidR="00AF4B60" w:rsidRPr="00D57334" w:rsidRDefault="00AF4B60" w:rsidP="00FB5731">
            <w:pPr>
              <w:jc w:val="center"/>
              <w:rPr>
                <w:color w:val="000000"/>
                <w:sz w:val="22"/>
              </w:rPr>
            </w:pPr>
            <w:r w:rsidRPr="00D57334">
              <w:rPr>
                <w:color w:val="000000"/>
                <w:sz w:val="22"/>
              </w:rPr>
              <w:t>%</w:t>
            </w:r>
          </w:p>
        </w:tc>
        <w:tc>
          <w:tcPr>
            <w:tcW w:w="1276" w:type="dxa"/>
            <w:gridSpan w:val="2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25,2</w:t>
            </w:r>
          </w:p>
        </w:tc>
        <w:tc>
          <w:tcPr>
            <w:tcW w:w="1134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26,5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27,0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27,5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28,0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28,5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29,0</w:t>
            </w:r>
          </w:p>
        </w:tc>
        <w:tc>
          <w:tcPr>
            <w:tcW w:w="1320" w:type="dxa"/>
            <w:noWrap/>
            <w:hideMark/>
          </w:tcPr>
          <w:p w:rsidR="00AF4B60" w:rsidRPr="00D57334" w:rsidRDefault="00AF4B60" w:rsidP="00FB5731">
            <w:pPr>
              <w:jc w:val="center"/>
              <w:rPr>
                <w:sz w:val="22"/>
              </w:rPr>
            </w:pPr>
            <w:r w:rsidRPr="00D57334">
              <w:rPr>
                <w:sz w:val="22"/>
              </w:rPr>
              <w:t>29,5</w:t>
            </w:r>
          </w:p>
        </w:tc>
      </w:tr>
    </w:tbl>
    <w:p w:rsidR="00B12B43" w:rsidRDefault="00B12B43" w:rsidP="00B12B43">
      <w:pPr>
        <w:rPr>
          <w:sz w:val="22"/>
        </w:rPr>
      </w:pPr>
    </w:p>
    <w:p w:rsidR="00B12B43" w:rsidRPr="00D57334" w:rsidRDefault="00B12B43" w:rsidP="00B12B43">
      <w:pPr>
        <w:rPr>
          <w:sz w:val="22"/>
        </w:rPr>
      </w:pPr>
    </w:p>
    <w:p w:rsidR="00EB1EB5" w:rsidRDefault="00EB1EB5" w:rsidP="00855F38">
      <w:pPr>
        <w:pStyle w:val="a6"/>
        <w:rPr>
          <w:sz w:val="28"/>
          <w:szCs w:val="28"/>
        </w:rPr>
        <w:sectPr w:rsidR="00EB1EB5" w:rsidSect="00912BBE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:rsidR="00841820" w:rsidRPr="0013324D" w:rsidRDefault="00841820" w:rsidP="0013324D">
      <w:pPr>
        <w:pStyle w:val="a6"/>
        <w:jc w:val="center"/>
        <w:rPr>
          <w:b/>
          <w:sz w:val="28"/>
          <w:szCs w:val="28"/>
        </w:rPr>
      </w:pPr>
      <w:r w:rsidRPr="0013324D">
        <w:rPr>
          <w:b/>
          <w:sz w:val="28"/>
          <w:szCs w:val="28"/>
        </w:rPr>
        <w:lastRenderedPageBreak/>
        <w:t>Пояснительная записка</w:t>
      </w:r>
    </w:p>
    <w:p w:rsidR="00841820" w:rsidRPr="0013324D" w:rsidRDefault="00841820" w:rsidP="0013324D">
      <w:pPr>
        <w:pStyle w:val="a6"/>
        <w:jc w:val="center"/>
        <w:rPr>
          <w:b/>
          <w:sz w:val="28"/>
          <w:szCs w:val="28"/>
        </w:rPr>
      </w:pPr>
      <w:r w:rsidRPr="0013324D">
        <w:rPr>
          <w:b/>
          <w:sz w:val="28"/>
          <w:szCs w:val="28"/>
        </w:rPr>
        <w:t>к основным показателям прогноза</w:t>
      </w:r>
    </w:p>
    <w:p w:rsidR="00841820" w:rsidRPr="0013324D" w:rsidRDefault="00841820" w:rsidP="0013324D">
      <w:pPr>
        <w:pStyle w:val="a6"/>
        <w:jc w:val="center"/>
        <w:rPr>
          <w:b/>
          <w:sz w:val="28"/>
          <w:szCs w:val="28"/>
        </w:rPr>
      </w:pPr>
      <w:r w:rsidRPr="0013324D">
        <w:rPr>
          <w:b/>
          <w:sz w:val="28"/>
          <w:szCs w:val="28"/>
        </w:rPr>
        <w:t>социально-экономического развития Ханты-Мансийского района</w:t>
      </w:r>
    </w:p>
    <w:p w:rsidR="00841820" w:rsidRPr="0013324D" w:rsidRDefault="00841820" w:rsidP="0013324D">
      <w:pPr>
        <w:pStyle w:val="a6"/>
        <w:jc w:val="center"/>
        <w:rPr>
          <w:b/>
          <w:sz w:val="28"/>
          <w:szCs w:val="28"/>
        </w:rPr>
      </w:pPr>
      <w:r w:rsidRPr="0013324D">
        <w:rPr>
          <w:b/>
          <w:sz w:val="28"/>
          <w:szCs w:val="28"/>
        </w:rPr>
        <w:t>на 2015 год и плановый период 2016</w:t>
      </w:r>
      <w:r w:rsidR="0013324D">
        <w:rPr>
          <w:b/>
          <w:sz w:val="28"/>
          <w:szCs w:val="28"/>
        </w:rPr>
        <w:t xml:space="preserve"> – </w:t>
      </w:r>
      <w:r w:rsidRPr="0013324D">
        <w:rPr>
          <w:b/>
          <w:sz w:val="28"/>
          <w:szCs w:val="28"/>
        </w:rPr>
        <w:t>2</w:t>
      </w:r>
      <w:r w:rsidR="0013324D">
        <w:rPr>
          <w:b/>
          <w:sz w:val="28"/>
          <w:szCs w:val="28"/>
        </w:rPr>
        <w:t>017 годов</w:t>
      </w:r>
    </w:p>
    <w:p w:rsidR="00841820" w:rsidRPr="0013324D" w:rsidRDefault="00841820" w:rsidP="0013324D">
      <w:pPr>
        <w:pStyle w:val="a6"/>
        <w:jc w:val="both"/>
        <w:rPr>
          <w:sz w:val="28"/>
          <w:szCs w:val="28"/>
        </w:rPr>
      </w:pPr>
    </w:p>
    <w:p w:rsidR="00841820" w:rsidRPr="0013324D" w:rsidRDefault="0013324D" w:rsidP="0013324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1820" w:rsidRPr="0013324D">
        <w:rPr>
          <w:sz w:val="28"/>
          <w:szCs w:val="28"/>
        </w:rPr>
        <w:t>Прогноз социально-экономического развития Ханты-Мансийского района на 2015 год и плановый период 2016</w:t>
      </w:r>
      <w:r>
        <w:rPr>
          <w:sz w:val="28"/>
          <w:szCs w:val="28"/>
        </w:rPr>
        <w:t xml:space="preserve"> – </w:t>
      </w:r>
      <w:r w:rsidR="00841820" w:rsidRPr="0013324D">
        <w:rPr>
          <w:sz w:val="28"/>
          <w:szCs w:val="28"/>
        </w:rPr>
        <w:t>2</w:t>
      </w:r>
      <w:r>
        <w:rPr>
          <w:sz w:val="28"/>
          <w:szCs w:val="28"/>
        </w:rPr>
        <w:t>017 годов</w:t>
      </w:r>
      <w:r w:rsidR="00841820" w:rsidRPr="0013324D">
        <w:rPr>
          <w:sz w:val="28"/>
          <w:szCs w:val="28"/>
        </w:rPr>
        <w:t xml:space="preserve"> как составная часть прогноза Российской Федерации разработан с учетом сценарных условий, сформированных Министерством экономического развития Российской Федерации на этот период, а также на основе итоговых тенденций развития района за период 2012</w:t>
      </w:r>
      <w:r>
        <w:rPr>
          <w:sz w:val="28"/>
          <w:szCs w:val="28"/>
        </w:rPr>
        <w:t xml:space="preserve"> – </w:t>
      </w:r>
      <w:r w:rsidR="00841820" w:rsidRPr="0013324D">
        <w:rPr>
          <w:sz w:val="28"/>
          <w:szCs w:val="28"/>
        </w:rPr>
        <w:t>2</w:t>
      </w:r>
      <w:r>
        <w:rPr>
          <w:sz w:val="28"/>
          <w:szCs w:val="28"/>
        </w:rPr>
        <w:t>013 годов</w:t>
      </w:r>
      <w:r w:rsidR="00841820" w:rsidRPr="0013324D">
        <w:rPr>
          <w:sz w:val="28"/>
          <w:szCs w:val="28"/>
        </w:rPr>
        <w:t xml:space="preserve">, 1 полугодие </w:t>
      </w:r>
      <w:r>
        <w:rPr>
          <w:sz w:val="28"/>
          <w:szCs w:val="28"/>
        </w:rPr>
        <w:t xml:space="preserve">               </w:t>
      </w:r>
      <w:r w:rsidR="00841820" w:rsidRPr="0013324D">
        <w:rPr>
          <w:sz w:val="28"/>
          <w:szCs w:val="28"/>
        </w:rPr>
        <w:t>2014 года, обобщения итоговых материалов органов местного самоуправления района и организаций.</w:t>
      </w:r>
    </w:p>
    <w:p w:rsidR="00841820" w:rsidRPr="0013324D" w:rsidRDefault="0013324D" w:rsidP="0013324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1820" w:rsidRPr="0013324D">
        <w:rPr>
          <w:sz w:val="28"/>
          <w:szCs w:val="28"/>
        </w:rPr>
        <w:t xml:space="preserve">Прогноз социально-экономического развития Ханты-Мансийского района выполнен в двух вариантах. </w:t>
      </w:r>
      <w:r w:rsidR="00841820" w:rsidRPr="0013324D">
        <w:rPr>
          <w:b/>
          <w:sz w:val="28"/>
          <w:szCs w:val="28"/>
        </w:rPr>
        <w:t>Первый вариант (базовый)</w:t>
      </w:r>
      <w:r w:rsidR="00841820" w:rsidRPr="0013324D">
        <w:rPr>
          <w:sz w:val="28"/>
          <w:szCs w:val="28"/>
        </w:rPr>
        <w:t xml:space="preserve"> предполагает </w:t>
      </w:r>
      <w:r>
        <w:rPr>
          <w:sz w:val="28"/>
          <w:szCs w:val="28"/>
        </w:rPr>
        <w:t>сохранение инерционных трендов,</w:t>
      </w:r>
      <w:r w:rsidR="00841820" w:rsidRPr="0013324D">
        <w:rPr>
          <w:sz w:val="28"/>
          <w:szCs w:val="28"/>
        </w:rPr>
        <w:t xml:space="preserve"> сложившихся </w:t>
      </w:r>
      <w:r>
        <w:rPr>
          <w:sz w:val="28"/>
          <w:szCs w:val="28"/>
        </w:rPr>
        <w:t xml:space="preserve">                          </w:t>
      </w:r>
      <w:r w:rsidR="00841820" w:rsidRPr="0013324D">
        <w:rPr>
          <w:sz w:val="28"/>
          <w:szCs w:val="28"/>
        </w:rPr>
        <w:t xml:space="preserve">в последний период, консервативную инвестиционную политику частных компаний, ограниченные расходы на развитие инфраструктурного сектора. </w:t>
      </w:r>
      <w:r w:rsidR="00841820" w:rsidRPr="0013324D">
        <w:rPr>
          <w:b/>
          <w:sz w:val="28"/>
          <w:szCs w:val="28"/>
        </w:rPr>
        <w:t>Второй вариант (умеренно</w:t>
      </w:r>
      <w:r w:rsidRPr="0013324D">
        <w:rPr>
          <w:b/>
          <w:sz w:val="28"/>
          <w:szCs w:val="28"/>
        </w:rPr>
        <w:t>-</w:t>
      </w:r>
      <w:r w:rsidR="00841820" w:rsidRPr="0013324D">
        <w:rPr>
          <w:b/>
          <w:sz w:val="28"/>
          <w:szCs w:val="28"/>
        </w:rPr>
        <w:t>оптимистичный)</w:t>
      </w:r>
      <w:r w:rsidR="00841820" w:rsidRPr="0013324D">
        <w:rPr>
          <w:sz w:val="28"/>
          <w:szCs w:val="28"/>
        </w:rPr>
        <w:t xml:space="preserve"> предполагает более активную политику, направленную на создание условий для реализации инвестиционных проектов в социальной и коммунальной инфраструктуре, малом бизнесе, агропромышленном секторе, сфере экономики, связанной </w:t>
      </w:r>
      <w:r>
        <w:rPr>
          <w:sz w:val="28"/>
          <w:szCs w:val="28"/>
        </w:rPr>
        <w:t xml:space="preserve">                  </w:t>
      </w:r>
      <w:r w:rsidR="00841820" w:rsidRPr="0013324D">
        <w:rPr>
          <w:sz w:val="28"/>
          <w:szCs w:val="28"/>
        </w:rPr>
        <w:t>с обрабатывающими производствами, жилищном строительстве.</w:t>
      </w:r>
    </w:p>
    <w:p w:rsidR="00841820" w:rsidRPr="0013324D" w:rsidRDefault="00841820" w:rsidP="0013324D">
      <w:pPr>
        <w:pStyle w:val="a6"/>
        <w:jc w:val="both"/>
        <w:rPr>
          <w:color w:val="FF0000"/>
          <w:sz w:val="28"/>
          <w:szCs w:val="28"/>
        </w:rPr>
      </w:pPr>
    </w:p>
    <w:p w:rsidR="00841820" w:rsidRPr="0013324D" w:rsidRDefault="00841820" w:rsidP="0013324D">
      <w:pPr>
        <w:pStyle w:val="a6"/>
        <w:jc w:val="center"/>
        <w:rPr>
          <w:b/>
          <w:sz w:val="28"/>
          <w:szCs w:val="28"/>
        </w:rPr>
      </w:pPr>
      <w:r w:rsidRPr="0013324D">
        <w:rPr>
          <w:b/>
          <w:i/>
          <w:sz w:val="28"/>
          <w:szCs w:val="28"/>
          <w:u w:val="single"/>
        </w:rPr>
        <w:t>Демография</w:t>
      </w:r>
    </w:p>
    <w:p w:rsidR="00841820" w:rsidRPr="0013324D" w:rsidRDefault="0013324D" w:rsidP="0013324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1820" w:rsidRPr="0013324D">
        <w:rPr>
          <w:sz w:val="28"/>
          <w:szCs w:val="28"/>
        </w:rPr>
        <w:t>Численность постоянного населения на протяжении последних лет имеет отрицательную динамику.</w:t>
      </w:r>
    </w:p>
    <w:p w:rsidR="00841820" w:rsidRPr="0013324D" w:rsidRDefault="0013324D" w:rsidP="0013324D">
      <w:pPr>
        <w:pStyle w:val="a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841820" w:rsidRPr="0013324D">
        <w:rPr>
          <w:sz w:val="28"/>
          <w:szCs w:val="28"/>
          <w:lang w:eastAsia="en-US"/>
        </w:rPr>
        <w:t xml:space="preserve">В 2013 году в Ханты-Мансийский район на постоянное место жительства прибыло из других регионов 1 193 человека, </w:t>
      </w:r>
      <w:r>
        <w:rPr>
          <w:sz w:val="28"/>
          <w:szCs w:val="28"/>
          <w:lang w:eastAsia="en-US"/>
        </w:rPr>
        <w:t xml:space="preserve">                                           </w:t>
      </w:r>
      <w:r w:rsidR="00841820" w:rsidRPr="0013324D">
        <w:rPr>
          <w:sz w:val="28"/>
          <w:szCs w:val="28"/>
          <w:lang w:eastAsia="en-US"/>
        </w:rPr>
        <w:t>что на 215 человек меньше, чем в 2012 году. Число выбывших из района составило 1 350 человек, что на 234 человек</w:t>
      </w:r>
      <w:r>
        <w:rPr>
          <w:sz w:val="28"/>
          <w:szCs w:val="28"/>
          <w:lang w:eastAsia="en-US"/>
        </w:rPr>
        <w:t>а</w:t>
      </w:r>
      <w:r w:rsidR="00841820" w:rsidRPr="0013324D">
        <w:rPr>
          <w:sz w:val="28"/>
          <w:szCs w:val="28"/>
          <w:lang w:eastAsia="en-US"/>
        </w:rPr>
        <w:t xml:space="preserve"> меньше, чем в прошлом году. Миграционная убыль населения составила 157 человек.</w:t>
      </w:r>
    </w:p>
    <w:p w:rsidR="00841820" w:rsidRPr="0013324D" w:rsidRDefault="0013324D" w:rsidP="0013324D">
      <w:pPr>
        <w:pStyle w:val="a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841820" w:rsidRPr="0013324D">
        <w:rPr>
          <w:sz w:val="28"/>
          <w:szCs w:val="28"/>
          <w:lang w:eastAsia="en-US"/>
        </w:rPr>
        <w:t xml:space="preserve">Снижение миграционного прироста в районе связано со снижением привлекательности территории для постоянного  проживания (снижением возможностей для трудоустройства, сокращением спроса на рабочую силу, невысокой заработной платой, неблагоприятными условиями </w:t>
      </w:r>
      <w:r>
        <w:rPr>
          <w:sz w:val="28"/>
          <w:szCs w:val="28"/>
          <w:lang w:eastAsia="en-US"/>
        </w:rPr>
        <w:t xml:space="preserve">                         </w:t>
      </w:r>
      <w:r w:rsidR="00841820" w:rsidRPr="0013324D">
        <w:rPr>
          <w:sz w:val="28"/>
          <w:szCs w:val="28"/>
          <w:lang w:eastAsia="en-US"/>
        </w:rPr>
        <w:t>для проживания,  инфраструктурной недостаточностью).</w:t>
      </w:r>
    </w:p>
    <w:p w:rsidR="00841820" w:rsidRPr="0013324D" w:rsidRDefault="0013324D" w:rsidP="0013324D">
      <w:pPr>
        <w:pStyle w:val="a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По оценке</w:t>
      </w:r>
      <w:r w:rsidR="00841820" w:rsidRPr="0013324D">
        <w:rPr>
          <w:sz w:val="28"/>
          <w:szCs w:val="28"/>
        </w:rPr>
        <w:t xml:space="preserve"> на конец 2014 года численность населения составит</w:t>
      </w:r>
      <w:r w:rsidR="00841820" w:rsidRPr="0013324D">
        <w:rPr>
          <w:color w:val="FF0000"/>
          <w:sz w:val="28"/>
          <w:szCs w:val="28"/>
        </w:rPr>
        <w:t xml:space="preserve">                  </w:t>
      </w:r>
      <w:r w:rsidR="00841820" w:rsidRPr="0013324D">
        <w:rPr>
          <w:sz w:val="28"/>
          <w:szCs w:val="28"/>
        </w:rPr>
        <w:t>20 234 человека, увеличившись по сравнению с 2013 годом на</w:t>
      </w:r>
      <w:r w:rsidR="00841820" w:rsidRPr="0013324D">
        <w:rPr>
          <w:color w:val="FF0000"/>
          <w:sz w:val="28"/>
          <w:szCs w:val="28"/>
        </w:rPr>
        <w:t xml:space="preserve"> </w:t>
      </w:r>
      <w:r w:rsidR="00841820" w:rsidRPr="0013324D">
        <w:rPr>
          <w:sz w:val="28"/>
          <w:szCs w:val="28"/>
        </w:rPr>
        <w:t>0,9%.                    На прогнозный период по 2 варианту к концу 2017 года планируется увеличение численности населения до 21 093</w:t>
      </w:r>
      <w:r>
        <w:rPr>
          <w:sz w:val="28"/>
          <w:szCs w:val="28"/>
        </w:rPr>
        <w:t xml:space="preserve"> человек</w:t>
      </w:r>
      <w:r w:rsidR="00841820" w:rsidRPr="0013324D">
        <w:rPr>
          <w:sz w:val="28"/>
          <w:szCs w:val="28"/>
        </w:rPr>
        <w:t xml:space="preserve"> или на 5,2%</w:t>
      </w:r>
      <w:r w:rsidR="00841820" w:rsidRPr="0013324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                  </w:t>
      </w:r>
      <w:r w:rsidR="00841820" w:rsidRPr="0013324D">
        <w:rPr>
          <w:sz w:val="28"/>
          <w:szCs w:val="28"/>
        </w:rPr>
        <w:t>(1 039 человек)</w:t>
      </w:r>
      <w:r w:rsidR="00841820" w:rsidRPr="0013324D">
        <w:rPr>
          <w:color w:val="FF0000"/>
          <w:sz w:val="28"/>
          <w:szCs w:val="28"/>
        </w:rPr>
        <w:t xml:space="preserve"> </w:t>
      </w:r>
      <w:r w:rsidR="00841820" w:rsidRPr="0013324D">
        <w:rPr>
          <w:sz w:val="28"/>
          <w:szCs w:val="28"/>
        </w:rPr>
        <w:t>по сравнению с уровнем 2013 года за счет</w:t>
      </w:r>
      <w:r w:rsidR="00841820" w:rsidRPr="0013324D">
        <w:rPr>
          <w:color w:val="FF0000"/>
          <w:sz w:val="28"/>
          <w:szCs w:val="28"/>
        </w:rPr>
        <w:t xml:space="preserve"> </w:t>
      </w:r>
      <w:r w:rsidR="00841820" w:rsidRPr="0013324D">
        <w:rPr>
          <w:sz w:val="28"/>
          <w:szCs w:val="28"/>
        </w:rPr>
        <w:t>естественного прироста.</w:t>
      </w:r>
      <w:r w:rsidR="00841820" w:rsidRPr="0013324D">
        <w:rPr>
          <w:color w:val="FF0000"/>
          <w:sz w:val="28"/>
          <w:szCs w:val="28"/>
        </w:rPr>
        <w:t xml:space="preserve"> </w:t>
      </w:r>
      <w:r w:rsidR="00841820" w:rsidRPr="0013324D">
        <w:rPr>
          <w:sz w:val="28"/>
          <w:szCs w:val="28"/>
          <w:lang w:eastAsia="en-US"/>
        </w:rPr>
        <w:t>Естественный прирост населения обусловлен</w:t>
      </w:r>
      <w:r w:rsidR="00841820" w:rsidRPr="0013324D">
        <w:rPr>
          <w:color w:val="FF0000"/>
          <w:sz w:val="28"/>
          <w:szCs w:val="28"/>
        </w:rPr>
        <w:t xml:space="preserve"> </w:t>
      </w:r>
      <w:r w:rsidR="00841820" w:rsidRPr="0013324D">
        <w:rPr>
          <w:sz w:val="28"/>
          <w:szCs w:val="28"/>
          <w:lang w:eastAsia="en-US"/>
        </w:rPr>
        <w:t xml:space="preserve">принятием ряда федеральных законов, направленных на улучшение материального </w:t>
      </w:r>
      <w:r w:rsidR="00841820" w:rsidRPr="0013324D">
        <w:rPr>
          <w:sz w:val="28"/>
          <w:szCs w:val="28"/>
          <w:lang w:eastAsia="en-US"/>
        </w:rPr>
        <w:lastRenderedPageBreak/>
        <w:t xml:space="preserve">положения женщин в период беременности и после рождения ребенка, </w:t>
      </w:r>
      <w:r>
        <w:rPr>
          <w:sz w:val="28"/>
          <w:szCs w:val="28"/>
          <w:lang w:eastAsia="en-US"/>
        </w:rPr>
        <w:t xml:space="preserve">            </w:t>
      </w:r>
      <w:r w:rsidR="00841820" w:rsidRPr="0013324D">
        <w:rPr>
          <w:sz w:val="28"/>
          <w:szCs w:val="28"/>
          <w:lang w:eastAsia="en-US"/>
        </w:rPr>
        <w:t>а также на защиту интересов семьи и детей.</w:t>
      </w:r>
    </w:p>
    <w:p w:rsidR="00841820" w:rsidRPr="0013324D" w:rsidRDefault="0013324D" w:rsidP="0013324D">
      <w:pPr>
        <w:pStyle w:val="a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841820" w:rsidRPr="0013324D">
        <w:rPr>
          <w:sz w:val="28"/>
          <w:szCs w:val="28"/>
        </w:rPr>
        <w:t>Снижение смертности населения планируется за счет внедрения механизма «управление количеством смертей, связанных с внешними причинами».</w:t>
      </w:r>
      <w:r w:rsidR="00841820" w:rsidRPr="0013324D">
        <w:rPr>
          <w:color w:val="FF0000"/>
          <w:sz w:val="28"/>
          <w:szCs w:val="28"/>
        </w:rPr>
        <w:t xml:space="preserve"> </w:t>
      </w:r>
      <w:r w:rsidR="00841820" w:rsidRPr="0013324D">
        <w:rPr>
          <w:sz w:val="28"/>
          <w:szCs w:val="28"/>
          <w:lang w:eastAsia="en-US"/>
        </w:rPr>
        <w:t>Главным</w:t>
      </w:r>
      <w:r w:rsidR="009B78CC">
        <w:rPr>
          <w:sz w:val="28"/>
          <w:szCs w:val="28"/>
          <w:lang w:eastAsia="en-US"/>
        </w:rPr>
        <w:t>и причинами смертности остаются</w:t>
      </w:r>
      <w:r w:rsidR="00841820" w:rsidRPr="0013324D">
        <w:rPr>
          <w:sz w:val="28"/>
          <w:szCs w:val="28"/>
          <w:lang w:eastAsia="en-US"/>
        </w:rPr>
        <w:t xml:space="preserve"> старе</w:t>
      </w:r>
      <w:r w:rsidR="009B78CC">
        <w:rPr>
          <w:sz w:val="28"/>
          <w:szCs w:val="28"/>
          <w:lang w:eastAsia="en-US"/>
        </w:rPr>
        <w:t>ние населения, внешние причины,</w:t>
      </w:r>
      <w:r w:rsidR="00841820" w:rsidRPr="0013324D">
        <w:rPr>
          <w:sz w:val="28"/>
          <w:szCs w:val="28"/>
          <w:lang w:eastAsia="en-US"/>
        </w:rPr>
        <w:t xml:space="preserve"> новообразования и болезни системы кровообращения.</w:t>
      </w:r>
    </w:p>
    <w:p w:rsidR="00841820" w:rsidRPr="0013324D" w:rsidRDefault="00841820" w:rsidP="0013324D">
      <w:pPr>
        <w:pStyle w:val="a6"/>
        <w:jc w:val="both"/>
        <w:rPr>
          <w:color w:val="FF0000"/>
          <w:sz w:val="28"/>
          <w:szCs w:val="28"/>
        </w:rPr>
      </w:pPr>
    </w:p>
    <w:p w:rsidR="00841820" w:rsidRPr="0013324D" w:rsidRDefault="00841820" w:rsidP="0013324D">
      <w:pPr>
        <w:pStyle w:val="a6"/>
        <w:jc w:val="center"/>
        <w:rPr>
          <w:b/>
          <w:sz w:val="28"/>
          <w:szCs w:val="28"/>
        </w:rPr>
      </w:pPr>
      <w:r w:rsidRPr="0013324D">
        <w:rPr>
          <w:b/>
          <w:i/>
          <w:sz w:val="28"/>
          <w:szCs w:val="28"/>
          <w:u w:val="single"/>
        </w:rPr>
        <w:t>Производство</w:t>
      </w:r>
    </w:p>
    <w:p w:rsidR="00841820" w:rsidRPr="0013324D" w:rsidRDefault="0013324D" w:rsidP="0013324D">
      <w:pPr>
        <w:pStyle w:val="a6"/>
        <w:jc w:val="both"/>
        <w:rPr>
          <w:bCs/>
          <w:color w:val="FF0000"/>
          <w:sz w:val="28"/>
          <w:szCs w:val="28"/>
        </w:rPr>
      </w:pPr>
      <w:r>
        <w:rPr>
          <w:iCs/>
          <w:sz w:val="28"/>
          <w:szCs w:val="28"/>
        </w:rPr>
        <w:tab/>
      </w:r>
      <w:r w:rsidR="00841820" w:rsidRPr="0013324D">
        <w:rPr>
          <w:iCs/>
          <w:sz w:val="28"/>
          <w:szCs w:val="28"/>
        </w:rPr>
        <w:t>Объем отгруженных товаров собственного производства,          выполненных работ и услуг собственными силами по всем видам экономической деятельности в 2013 году составил</w:t>
      </w:r>
      <w:r w:rsidR="00841820" w:rsidRPr="0013324D">
        <w:rPr>
          <w:iCs/>
          <w:color w:val="FF0000"/>
          <w:sz w:val="28"/>
          <w:szCs w:val="28"/>
        </w:rPr>
        <w:t xml:space="preserve"> </w:t>
      </w:r>
      <w:r w:rsidR="00841820" w:rsidRPr="0013324D">
        <w:rPr>
          <w:iCs/>
          <w:sz w:val="28"/>
          <w:szCs w:val="28"/>
        </w:rPr>
        <w:t>258,2 млрд. рублей, увеличившись в сопоставимых ценах по сравнению с 2012 годом на 59,9%</w:t>
      </w:r>
      <w:r w:rsidR="00841820" w:rsidRPr="0013324D">
        <w:rPr>
          <w:sz w:val="28"/>
          <w:szCs w:val="28"/>
        </w:rPr>
        <w:t>.</w:t>
      </w:r>
      <w:r w:rsidR="00841820" w:rsidRPr="0013324D">
        <w:rPr>
          <w:color w:val="FF0000"/>
          <w:sz w:val="28"/>
          <w:szCs w:val="28"/>
        </w:rPr>
        <w:t xml:space="preserve"> </w:t>
      </w:r>
      <w:r w:rsidR="00841820" w:rsidRPr="0013324D">
        <w:rPr>
          <w:sz w:val="28"/>
          <w:szCs w:val="28"/>
        </w:rPr>
        <w:t>Объём произведенной продукции в действующих ценах почти на 90% формируется за счет вида деятельности, связанного с добычей полезных ископаемых. Рост стоимостных показателей объясняется увеличением п</w:t>
      </w:r>
      <w:r w:rsidR="00841820" w:rsidRPr="0013324D">
        <w:rPr>
          <w:bCs/>
          <w:sz w:val="28"/>
          <w:szCs w:val="28"/>
        </w:rPr>
        <w:t>роизводства важнейших видов продукции, связанных с добычей</w:t>
      </w:r>
      <w:r w:rsidR="00841820" w:rsidRPr="0013324D">
        <w:rPr>
          <w:bCs/>
          <w:i/>
          <w:sz w:val="28"/>
          <w:szCs w:val="28"/>
        </w:rPr>
        <w:t xml:space="preserve"> </w:t>
      </w:r>
      <w:r w:rsidR="00841820" w:rsidRPr="0013324D">
        <w:rPr>
          <w:bCs/>
          <w:sz w:val="28"/>
          <w:szCs w:val="28"/>
        </w:rPr>
        <w:t>нефти, которая</w:t>
      </w:r>
      <w:r w:rsidR="00841820" w:rsidRPr="0013324D">
        <w:rPr>
          <w:bCs/>
          <w:color w:val="FF0000"/>
          <w:sz w:val="28"/>
          <w:szCs w:val="28"/>
        </w:rPr>
        <w:t xml:space="preserve"> </w:t>
      </w:r>
      <w:r w:rsidR="00841820" w:rsidRPr="0013324D">
        <w:rPr>
          <w:bCs/>
          <w:sz w:val="28"/>
          <w:szCs w:val="28"/>
        </w:rPr>
        <w:t>(по данным Департамента по недропользованию автономного округа) в 2013 году составила 47,8 млн. тонн, что на</w:t>
      </w:r>
      <w:r w:rsidR="00841820" w:rsidRPr="0013324D">
        <w:rPr>
          <w:bCs/>
          <w:color w:val="FF0000"/>
          <w:sz w:val="28"/>
          <w:szCs w:val="28"/>
        </w:rPr>
        <w:t xml:space="preserve"> </w:t>
      </w:r>
      <w:r w:rsidR="00841820" w:rsidRPr="0013324D">
        <w:rPr>
          <w:bCs/>
          <w:sz w:val="28"/>
          <w:szCs w:val="28"/>
        </w:rPr>
        <w:t>1,9% больше показателя за аналогичный период 2012 года (46,9 млн. тонн), попутного нефтяного газа</w:t>
      </w:r>
      <w:r w:rsidR="00841820" w:rsidRPr="0013324D">
        <w:rPr>
          <w:bCs/>
          <w:color w:val="FF0000"/>
          <w:sz w:val="28"/>
          <w:szCs w:val="28"/>
        </w:rPr>
        <w:t xml:space="preserve"> </w:t>
      </w:r>
      <w:r w:rsidR="00841820" w:rsidRPr="0013324D">
        <w:rPr>
          <w:bCs/>
          <w:sz w:val="28"/>
          <w:szCs w:val="28"/>
        </w:rPr>
        <w:t xml:space="preserve">– 3,83 млрд. куб. метров, что больше 2012 года на 3,5%. При этом необходимо отметить, что </w:t>
      </w:r>
      <w:r w:rsidR="00841820" w:rsidRPr="0013324D">
        <w:rPr>
          <w:sz w:val="28"/>
          <w:szCs w:val="28"/>
        </w:rPr>
        <w:t>на долю Ханты-Мансийского района по итогам 2013 года приходится 18,7% от общей добычи нефти по округу.</w:t>
      </w:r>
      <w:r w:rsidR="00841820" w:rsidRPr="0013324D">
        <w:rPr>
          <w:color w:val="FF0000"/>
          <w:sz w:val="28"/>
          <w:szCs w:val="28"/>
        </w:rPr>
        <w:t xml:space="preserve"> </w:t>
      </w:r>
    </w:p>
    <w:p w:rsidR="00841820" w:rsidRPr="0013324D" w:rsidRDefault="0013324D" w:rsidP="0013324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 оценке</w:t>
      </w:r>
      <w:r w:rsidR="00841820" w:rsidRPr="0013324D">
        <w:rPr>
          <w:sz w:val="28"/>
          <w:szCs w:val="28"/>
        </w:rPr>
        <w:t xml:space="preserve">  в  2014  году  добыча  нефти</w:t>
      </w:r>
      <w:r w:rsidR="00841820" w:rsidRPr="0013324D">
        <w:rPr>
          <w:color w:val="FF0000"/>
          <w:sz w:val="28"/>
          <w:szCs w:val="28"/>
        </w:rPr>
        <w:t xml:space="preserve"> </w:t>
      </w:r>
      <w:r w:rsidR="009B78CC">
        <w:rPr>
          <w:sz w:val="28"/>
          <w:szCs w:val="28"/>
        </w:rPr>
        <w:t>снизится</w:t>
      </w:r>
      <w:r w:rsidR="00841820" w:rsidRPr="0013324D">
        <w:rPr>
          <w:sz w:val="28"/>
          <w:szCs w:val="28"/>
        </w:rPr>
        <w:t xml:space="preserve"> и составит </w:t>
      </w:r>
      <w:r>
        <w:rPr>
          <w:sz w:val="28"/>
          <w:szCs w:val="28"/>
        </w:rPr>
        <w:t xml:space="preserve">                    </w:t>
      </w:r>
      <w:r w:rsidR="00841820" w:rsidRPr="0013324D">
        <w:rPr>
          <w:sz w:val="28"/>
          <w:szCs w:val="28"/>
        </w:rPr>
        <w:t>47,16 млн. тонн.</w:t>
      </w:r>
      <w:r w:rsidR="00841820" w:rsidRPr="0013324D">
        <w:rPr>
          <w:color w:val="FF0000"/>
          <w:sz w:val="28"/>
          <w:szCs w:val="28"/>
        </w:rPr>
        <w:t xml:space="preserve"> </w:t>
      </w:r>
      <w:r w:rsidR="00841820" w:rsidRPr="0013324D">
        <w:rPr>
          <w:sz w:val="28"/>
          <w:szCs w:val="28"/>
        </w:rPr>
        <w:t xml:space="preserve">На прогнозный период планируется, что объемы добычи углеводородного сырья к концу 2017 года по нефти составят </w:t>
      </w:r>
      <w:r>
        <w:rPr>
          <w:sz w:val="28"/>
          <w:szCs w:val="28"/>
        </w:rPr>
        <w:t xml:space="preserve">                                </w:t>
      </w:r>
      <w:r w:rsidR="00841820" w:rsidRPr="0013324D">
        <w:rPr>
          <w:sz w:val="28"/>
          <w:szCs w:val="28"/>
        </w:rPr>
        <w:t>46,79 млн. тонн,</w:t>
      </w:r>
      <w:r w:rsidR="00841820" w:rsidRPr="0013324D">
        <w:rPr>
          <w:color w:val="FF0000"/>
          <w:sz w:val="28"/>
          <w:szCs w:val="28"/>
        </w:rPr>
        <w:t xml:space="preserve"> </w:t>
      </w:r>
      <w:r w:rsidR="00841820" w:rsidRPr="0013324D">
        <w:rPr>
          <w:sz w:val="28"/>
          <w:szCs w:val="28"/>
        </w:rPr>
        <w:t xml:space="preserve">что соответствует уровню 2013 года, по газу – </w:t>
      </w:r>
      <w:r>
        <w:rPr>
          <w:sz w:val="28"/>
          <w:szCs w:val="28"/>
        </w:rPr>
        <w:t xml:space="preserve">                                </w:t>
      </w:r>
      <w:r w:rsidR="00841820" w:rsidRPr="0013324D">
        <w:rPr>
          <w:sz w:val="28"/>
          <w:szCs w:val="28"/>
        </w:rPr>
        <w:t>5,91 млрд. куб. м, увеличившись к 2013 году на 54,3%.</w:t>
      </w:r>
      <w:r w:rsidR="00841820" w:rsidRPr="0013324D">
        <w:rPr>
          <w:color w:val="FF0000"/>
          <w:sz w:val="28"/>
          <w:szCs w:val="28"/>
        </w:rPr>
        <w:t xml:space="preserve"> </w:t>
      </w:r>
      <w:r w:rsidR="00841820" w:rsidRPr="0013324D">
        <w:rPr>
          <w:sz w:val="28"/>
          <w:szCs w:val="28"/>
        </w:rPr>
        <w:t xml:space="preserve">Учитывая, что стоимостные показатели формируются, в основном, за счет нефтедобычи, к 2017 году по 2 варианту объем отгрузки составит 346,6 млрд. рублей, увеличившись в сопоставимых ценах на 6,2%. </w:t>
      </w:r>
    </w:p>
    <w:p w:rsidR="00841820" w:rsidRPr="0013324D" w:rsidRDefault="00841820" w:rsidP="0013324D">
      <w:pPr>
        <w:pStyle w:val="a6"/>
        <w:jc w:val="both"/>
        <w:rPr>
          <w:color w:val="FF0000"/>
          <w:sz w:val="28"/>
          <w:szCs w:val="28"/>
        </w:rPr>
      </w:pPr>
    </w:p>
    <w:p w:rsidR="00841820" w:rsidRPr="0013324D" w:rsidRDefault="00841820" w:rsidP="0013324D">
      <w:pPr>
        <w:pStyle w:val="a6"/>
        <w:jc w:val="center"/>
        <w:rPr>
          <w:b/>
          <w:sz w:val="28"/>
          <w:szCs w:val="28"/>
        </w:rPr>
      </w:pPr>
      <w:r w:rsidRPr="0013324D">
        <w:rPr>
          <w:b/>
          <w:i/>
          <w:sz w:val="28"/>
          <w:szCs w:val="28"/>
          <w:u w:val="single"/>
        </w:rPr>
        <w:t>Сельское хозяйство</w:t>
      </w:r>
    </w:p>
    <w:p w:rsidR="00841820" w:rsidRPr="0013324D" w:rsidRDefault="0013324D" w:rsidP="0013324D">
      <w:pPr>
        <w:pStyle w:val="a6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ab/>
      </w:r>
      <w:r w:rsidR="00841820" w:rsidRPr="0013324D">
        <w:rPr>
          <w:bCs/>
          <w:kern w:val="28"/>
          <w:sz w:val="28"/>
          <w:szCs w:val="28"/>
        </w:rPr>
        <w:t>По состоянию на 01 января 2014 года производством сельскохо</w:t>
      </w:r>
      <w:r>
        <w:rPr>
          <w:bCs/>
          <w:kern w:val="28"/>
          <w:sz w:val="28"/>
          <w:szCs w:val="28"/>
        </w:rPr>
        <w:t>зяйственной продукции в Ханты-</w:t>
      </w:r>
      <w:r w:rsidR="00841820" w:rsidRPr="0013324D">
        <w:rPr>
          <w:bCs/>
          <w:kern w:val="28"/>
          <w:sz w:val="28"/>
          <w:szCs w:val="28"/>
        </w:rPr>
        <w:t>Мансийском районе занимаются 3 производственных кооператива – «</w:t>
      </w:r>
      <w:proofErr w:type="spellStart"/>
      <w:r w:rsidR="00841820" w:rsidRPr="0013324D">
        <w:rPr>
          <w:bCs/>
          <w:kern w:val="28"/>
          <w:sz w:val="28"/>
          <w:szCs w:val="28"/>
        </w:rPr>
        <w:t>Реполовский</w:t>
      </w:r>
      <w:proofErr w:type="spellEnd"/>
      <w:r w:rsidR="00841820" w:rsidRPr="0013324D">
        <w:rPr>
          <w:bCs/>
          <w:kern w:val="28"/>
          <w:sz w:val="28"/>
          <w:szCs w:val="28"/>
        </w:rPr>
        <w:t>»,  «</w:t>
      </w:r>
      <w:proofErr w:type="spellStart"/>
      <w:r w:rsidR="00841820" w:rsidRPr="0013324D">
        <w:rPr>
          <w:bCs/>
          <w:kern w:val="28"/>
          <w:sz w:val="28"/>
          <w:szCs w:val="28"/>
        </w:rPr>
        <w:t>Селиярово</w:t>
      </w:r>
      <w:proofErr w:type="spellEnd"/>
      <w:r w:rsidR="00841820" w:rsidRPr="0013324D">
        <w:rPr>
          <w:bCs/>
          <w:kern w:val="28"/>
          <w:sz w:val="28"/>
          <w:szCs w:val="28"/>
        </w:rPr>
        <w:t>», «Родина», 41 крестьянско-фермерское хозяйство и 438 личных подсобных хозяйств населения.</w:t>
      </w:r>
      <w:r w:rsidR="00841820" w:rsidRPr="0013324D">
        <w:rPr>
          <w:sz w:val="28"/>
          <w:szCs w:val="28"/>
        </w:rPr>
        <w:t xml:space="preserve"> Н</w:t>
      </w:r>
      <w:r>
        <w:rPr>
          <w:sz w:val="28"/>
          <w:szCs w:val="28"/>
        </w:rPr>
        <w:t>а территории района развиваются практически</w:t>
      </w:r>
      <w:r w:rsidR="00841820" w:rsidRPr="00133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841820" w:rsidRPr="0013324D">
        <w:rPr>
          <w:sz w:val="28"/>
          <w:szCs w:val="28"/>
        </w:rPr>
        <w:t>все отрасли сельского хозяйства: картофелеводство, овощеводство, кормопроизводство, молочное и мясное скотоводство, свиноводство, кролиководство.</w:t>
      </w:r>
    </w:p>
    <w:p w:rsidR="00841820" w:rsidRPr="0013324D" w:rsidRDefault="0013324D" w:rsidP="0013324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1820" w:rsidRPr="0013324D">
        <w:rPr>
          <w:sz w:val="28"/>
          <w:szCs w:val="28"/>
        </w:rPr>
        <w:t xml:space="preserve">В 2013 году предприятиями всех форм собственности </w:t>
      </w:r>
      <w:r>
        <w:rPr>
          <w:sz w:val="28"/>
          <w:szCs w:val="28"/>
        </w:rPr>
        <w:t xml:space="preserve">получен валовой сбор картофеля </w:t>
      </w:r>
      <w:r w:rsidR="00841820" w:rsidRPr="0013324D">
        <w:rPr>
          <w:sz w:val="28"/>
          <w:szCs w:val="28"/>
        </w:rPr>
        <w:t xml:space="preserve"> 7 906,6 тонны, что на 1,8% больше уровня </w:t>
      </w:r>
      <w:r>
        <w:rPr>
          <w:sz w:val="28"/>
          <w:szCs w:val="28"/>
        </w:rPr>
        <w:t xml:space="preserve">                   2012 года. По оценке</w:t>
      </w:r>
      <w:r w:rsidR="00841820" w:rsidRPr="0013324D">
        <w:rPr>
          <w:sz w:val="28"/>
          <w:szCs w:val="28"/>
        </w:rPr>
        <w:t xml:space="preserve"> в 2014 году сбор картофеля составит</w:t>
      </w:r>
      <w:r w:rsidR="00841820" w:rsidRPr="0013324D">
        <w:rPr>
          <w:color w:val="FF0000"/>
          <w:sz w:val="28"/>
          <w:szCs w:val="28"/>
        </w:rPr>
        <w:t xml:space="preserve"> </w:t>
      </w:r>
      <w:r w:rsidR="00841820" w:rsidRPr="0013324D">
        <w:rPr>
          <w:sz w:val="28"/>
          <w:szCs w:val="28"/>
        </w:rPr>
        <w:t xml:space="preserve">7 970,4 тонн, </w:t>
      </w:r>
      <w:r w:rsidR="00841820" w:rsidRPr="0013324D">
        <w:rPr>
          <w:sz w:val="28"/>
          <w:szCs w:val="28"/>
        </w:rPr>
        <w:lastRenderedPageBreak/>
        <w:t>увеличившись на 0,8% к  уровню 2013 года. Максимальный рост сбора картофеля прогнозируется в 2017 году – 8 022,4 тонн</w:t>
      </w:r>
      <w:r>
        <w:rPr>
          <w:sz w:val="28"/>
          <w:szCs w:val="28"/>
        </w:rPr>
        <w:t>ы</w:t>
      </w:r>
      <w:r w:rsidR="00841820" w:rsidRPr="0013324D">
        <w:rPr>
          <w:sz w:val="28"/>
          <w:szCs w:val="28"/>
        </w:rPr>
        <w:t xml:space="preserve"> или на 1,5% выше 2013 года за счет ввоза элитных сортов посадочного картофеля.</w:t>
      </w:r>
    </w:p>
    <w:p w:rsidR="00841820" w:rsidRPr="0013324D" w:rsidRDefault="0013324D" w:rsidP="0013324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1820" w:rsidRPr="0013324D">
        <w:rPr>
          <w:sz w:val="28"/>
          <w:szCs w:val="28"/>
        </w:rPr>
        <w:t xml:space="preserve">За 2013 год хозяйствами всех категорий </w:t>
      </w:r>
      <w:r w:rsidR="00841820" w:rsidRPr="0013324D">
        <w:rPr>
          <w:i/>
          <w:sz w:val="28"/>
          <w:szCs w:val="28"/>
        </w:rPr>
        <w:t>собрано овощей</w:t>
      </w:r>
      <w:r w:rsidR="00841820" w:rsidRPr="0013324D">
        <w:rPr>
          <w:sz w:val="28"/>
          <w:szCs w:val="28"/>
        </w:rPr>
        <w:t xml:space="preserve"> 2 832 тонн</w:t>
      </w:r>
      <w:r>
        <w:rPr>
          <w:sz w:val="28"/>
          <w:szCs w:val="28"/>
        </w:rPr>
        <w:t xml:space="preserve">ы, </w:t>
      </w:r>
      <w:r w:rsidR="00841820" w:rsidRPr="0013324D">
        <w:rPr>
          <w:sz w:val="28"/>
          <w:szCs w:val="28"/>
        </w:rPr>
        <w:t>что на 21,0% больше уровня 2012 года. Наибольший удельный вес в общем объеме производства овощных культур занимают личные подсобные хозяйства, на их долю п</w:t>
      </w:r>
      <w:r w:rsidR="00BF6501">
        <w:rPr>
          <w:sz w:val="28"/>
          <w:szCs w:val="28"/>
        </w:rPr>
        <w:t>риходится более 90%.  По оценке</w:t>
      </w:r>
      <w:r w:rsidR="00841820" w:rsidRPr="0013324D">
        <w:rPr>
          <w:sz w:val="28"/>
          <w:szCs w:val="28"/>
        </w:rPr>
        <w:t xml:space="preserve"> </w:t>
      </w:r>
      <w:r w:rsidR="00BF6501">
        <w:rPr>
          <w:sz w:val="28"/>
          <w:szCs w:val="28"/>
        </w:rPr>
        <w:t xml:space="preserve">                </w:t>
      </w:r>
      <w:r w:rsidR="00841820" w:rsidRPr="0013324D">
        <w:rPr>
          <w:sz w:val="28"/>
          <w:szCs w:val="28"/>
        </w:rPr>
        <w:t>в 2014 году сбор овощей составит 2 875,7 тонн</w:t>
      </w:r>
      <w:r w:rsidR="00BF6501">
        <w:rPr>
          <w:sz w:val="28"/>
          <w:szCs w:val="28"/>
        </w:rPr>
        <w:t>ы</w:t>
      </w:r>
      <w:r w:rsidR="00841820" w:rsidRPr="0013324D">
        <w:rPr>
          <w:sz w:val="28"/>
          <w:szCs w:val="28"/>
        </w:rPr>
        <w:t xml:space="preserve">, увеличившись на 1,5% </w:t>
      </w:r>
      <w:r w:rsidR="00BF6501">
        <w:rPr>
          <w:sz w:val="28"/>
          <w:szCs w:val="28"/>
        </w:rPr>
        <w:t xml:space="preserve">           </w:t>
      </w:r>
      <w:r w:rsidR="00841820" w:rsidRPr="0013324D">
        <w:rPr>
          <w:sz w:val="28"/>
          <w:szCs w:val="28"/>
        </w:rPr>
        <w:t xml:space="preserve">к уровню 2013 года. В 2017 году сбор овощей прогнозируется в объеме 3 007,0 тонн, увеличение по сравнению с 2013 годом составит 6,2%. </w:t>
      </w:r>
    </w:p>
    <w:p w:rsidR="00841820" w:rsidRPr="0013324D" w:rsidRDefault="00BF6501" w:rsidP="0013324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1820" w:rsidRPr="00BF6501">
        <w:rPr>
          <w:b/>
          <w:sz w:val="28"/>
          <w:szCs w:val="28"/>
        </w:rPr>
        <w:t>Производство мяса</w:t>
      </w:r>
      <w:r w:rsidR="00841820" w:rsidRPr="0013324D">
        <w:rPr>
          <w:sz w:val="28"/>
          <w:szCs w:val="28"/>
        </w:rPr>
        <w:t xml:space="preserve"> по району в 2013 году составило 960,0 тонн, увеличившись по сравнению с 2012 годом на 8,5 %. Данный рост был обеспечен за счет увеличения производства мяса в кресть</w:t>
      </w:r>
      <w:r>
        <w:rPr>
          <w:sz w:val="28"/>
          <w:szCs w:val="28"/>
        </w:rPr>
        <w:t>янских (фермерских) хозяйствах. По оценке</w:t>
      </w:r>
      <w:r w:rsidR="00841820" w:rsidRPr="0013324D">
        <w:rPr>
          <w:sz w:val="28"/>
          <w:szCs w:val="28"/>
        </w:rPr>
        <w:t xml:space="preserve"> в 2014 году производство мяса составит 1 025,0 тонн, увеличившись на 6,8% по сравнению с 2013 годом. В 2017 году производство мяса прогнозируется на уровне 1 128,0 тонн или с ростом к 2013 году на 17,5 %. </w:t>
      </w:r>
    </w:p>
    <w:p w:rsidR="00841820" w:rsidRPr="0013324D" w:rsidRDefault="00BF6501" w:rsidP="0013324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1820" w:rsidRPr="00BF6501">
        <w:rPr>
          <w:b/>
          <w:sz w:val="28"/>
          <w:szCs w:val="28"/>
        </w:rPr>
        <w:t>Производство молока</w:t>
      </w:r>
      <w:r w:rsidR="00841820" w:rsidRPr="0013324D">
        <w:rPr>
          <w:sz w:val="28"/>
          <w:szCs w:val="28"/>
        </w:rPr>
        <w:t xml:space="preserve"> по району в 2013 году предприятиями всех форм собственности составило 5 648 тонн, увеличившись по сравнению </w:t>
      </w:r>
      <w:r>
        <w:rPr>
          <w:sz w:val="28"/>
          <w:szCs w:val="28"/>
        </w:rPr>
        <w:t xml:space="preserve">                 </w:t>
      </w:r>
      <w:r w:rsidR="00841820" w:rsidRPr="0013324D">
        <w:rPr>
          <w:sz w:val="28"/>
          <w:szCs w:val="28"/>
        </w:rPr>
        <w:t xml:space="preserve">с 2012 годом на 0,3%. Производство молочной продукции составило </w:t>
      </w:r>
      <w:r>
        <w:rPr>
          <w:sz w:val="28"/>
          <w:szCs w:val="28"/>
        </w:rPr>
        <w:t xml:space="preserve">                      2 960 тонн</w:t>
      </w:r>
      <w:r w:rsidR="00841820" w:rsidRPr="0013324D">
        <w:rPr>
          <w:sz w:val="28"/>
          <w:szCs w:val="28"/>
        </w:rPr>
        <w:t>, что на 0,3% больше уровня 2012 года.</w:t>
      </w:r>
      <w:r w:rsidR="00841820" w:rsidRPr="0013324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 оценке</w:t>
      </w:r>
      <w:r w:rsidR="00841820" w:rsidRPr="0013324D">
        <w:rPr>
          <w:sz w:val="28"/>
          <w:szCs w:val="28"/>
        </w:rPr>
        <w:t xml:space="preserve"> в 2014 году производство молока составит 5 699 тонн, увеличившись на 1% </w:t>
      </w:r>
      <w:r>
        <w:rPr>
          <w:sz w:val="28"/>
          <w:szCs w:val="28"/>
        </w:rPr>
        <w:t xml:space="preserve">                              </w:t>
      </w:r>
      <w:r w:rsidR="00841820" w:rsidRPr="0013324D">
        <w:rPr>
          <w:sz w:val="28"/>
          <w:szCs w:val="28"/>
        </w:rPr>
        <w:t>по сравнению с 2013 годом. По валовому надою молока на 2017 год прогнозируется увеличение до 5 960,0  тонн, по производству молочной продукции – до 3 110,0 тонн или с ростом к 2013 году 5,5% и 5,1% соответственно.</w:t>
      </w:r>
    </w:p>
    <w:p w:rsidR="00841820" w:rsidRPr="0013324D" w:rsidRDefault="00BF6501" w:rsidP="0013324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1820" w:rsidRPr="0013324D">
        <w:rPr>
          <w:sz w:val="28"/>
          <w:szCs w:val="28"/>
        </w:rPr>
        <w:t xml:space="preserve">Увеличение объемов производства мяса и молока предполагается достичь посредством реализации инвестиционных проектов </w:t>
      </w:r>
      <w:r w:rsidR="009B78CC">
        <w:rPr>
          <w:sz w:val="28"/>
          <w:szCs w:val="28"/>
        </w:rPr>
        <w:t xml:space="preserve">                             </w:t>
      </w:r>
      <w:r w:rsidR="00841820" w:rsidRPr="0013324D">
        <w:rPr>
          <w:sz w:val="28"/>
          <w:szCs w:val="28"/>
        </w:rPr>
        <w:t xml:space="preserve">по строительству животноводческих помещений. </w:t>
      </w:r>
    </w:p>
    <w:p w:rsidR="00841820" w:rsidRPr="0013324D" w:rsidRDefault="00841820" w:rsidP="0013324D">
      <w:pPr>
        <w:pStyle w:val="a6"/>
        <w:jc w:val="both"/>
        <w:rPr>
          <w:color w:val="FF0000"/>
          <w:sz w:val="28"/>
          <w:szCs w:val="28"/>
        </w:rPr>
      </w:pPr>
    </w:p>
    <w:p w:rsidR="00841820" w:rsidRPr="00BF6501" w:rsidRDefault="00841820" w:rsidP="00BF6501">
      <w:pPr>
        <w:pStyle w:val="a6"/>
        <w:jc w:val="center"/>
        <w:rPr>
          <w:b/>
          <w:i/>
          <w:sz w:val="28"/>
          <w:szCs w:val="28"/>
          <w:u w:val="single"/>
        </w:rPr>
      </w:pPr>
      <w:r w:rsidRPr="00BF6501">
        <w:rPr>
          <w:b/>
          <w:i/>
          <w:sz w:val="28"/>
          <w:szCs w:val="28"/>
          <w:u w:val="single"/>
        </w:rPr>
        <w:t>Рынок товаров и услуг</w:t>
      </w:r>
    </w:p>
    <w:p w:rsidR="00841820" w:rsidRPr="0013324D" w:rsidRDefault="00BF6501" w:rsidP="0013324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1820" w:rsidRPr="0013324D">
        <w:rPr>
          <w:sz w:val="28"/>
          <w:szCs w:val="28"/>
        </w:rPr>
        <w:t>Потребительские расходы населения в районе в 2013 году составили</w:t>
      </w:r>
      <w:r w:rsidR="00841820" w:rsidRPr="0013324D">
        <w:rPr>
          <w:color w:val="FF0000"/>
          <w:sz w:val="28"/>
          <w:szCs w:val="28"/>
        </w:rPr>
        <w:t xml:space="preserve"> </w:t>
      </w:r>
      <w:r w:rsidR="00841820" w:rsidRPr="0013324D">
        <w:rPr>
          <w:sz w:val="28"/>
          <w:szCs w:val="28"/>
        </w:rPr>
        <w:t>2,4 млрд. рублей, в том числе розничный товарооборот –</w:t>
      </w:r>
      <w:r w:rsidR="00841820" w:rsidRPr="0013324D">
        <w:rPr>
          <w:color w:val="FF0000"/>
          <w:sz w:val="28"/>
          <w:szCs w:val="28"/>
        </w:rPr>
        <w:t xml:space="preserve"> </w:t>
      </w:r>
      <w:r w:rsidR="00841820" w:rsidRPr="0013324D">
        <w:rPr>
          <w:sz w:val="28"/>
          <w:szCs w:val="28"/>
        </w:rPr>
        <w:t xml:space="preserve">1,8 млрд. рублей, платные услуги – 0,36 млрд. рублей, оборот общественного питания – </w:t>
      </w:r>
      <w:r w:rsidR="000554E9">
        <w:rPr>
          <w:sz w:val="28"/>
          <w:szCs w:val="28"/>
        </w:rPr>
        <w:t xml:space="preserve">              </w:t>
      </w:r>
      <w:r w:rsidR="00841820" w:rsidRPr="0013324D">
        <w:rPr>
          <w:sz w:val="28"/>
          <w:szCs w:val="28"/>
        </w:rPr>
        <w:t xml:space="preserve">0,23 млрд. рублей, при этом уровень потребления населением товаров </w:t>
      </w:r>
      <w:r w:rsidR="000554E9">
        <w:rPr>
          <w:sz w:val="28"/>
          <w:szCs w:val="28"/>
        </w:rPr>
        <w:t xml:space="preserve">               </w:t>
      </w:r>
      <w:r w:rsidR="00841820" w:rsidRPr="0013324D">
        <w:rPr>
          <w:sz w:val="28"/>
          <w:szCs w:val="28"/>
        </w:rPr>
        <w:t>и услуг в расчете на душу населения составил</w:t>
      </w:r>
      <w:r w:rsidR="00841820" w:rsidRPr="0013324D">
        <w:rPr>
          <w:color w:val="FF0000"/>
          <w:sz w:val="28"/>
          <w:szCs w:val="28"/>
        </w:rPr>
        <w:t xml:space="preserve"> </w:t>
      </w:r>
      <w:r w:rsidR="00841820" w:rsidRPr="0013324D">
        <w:rPr>
          <w:sz w:val="28"/>
          <w:szCs w:val="28"/>
        </w:rPr>
        <w:t xml:space="preserve">120,1 тыс. рублей </w:t>
      </w:r>
      <w:r w:rsidR="000554E9">
        <w:rPr>
          <w:sz w:val="28"/>
          <w:szCs w:val="28"/>
        </w:rPr>
        <w:t xml:space="preserve">                          </w:t>
      </w:r>
      <w:r w:rsidR="00841820" w:rsidRPr="0013324D">
        <w:rPr>
          <w:sz w:val="28"/>
          <w:szCs w:val="28"/>
        </w:rPr>
        <w:t xml:space="preserve">или 10,0 тыс. рублей в месяц (2012 год – 8,1 тыс. рублей). </w:t>
      </w:r>
    </w:p>
    <w:p w:rsidR="00841820" w:rsidRPr="0013324D" w:rsidRDefault="000554E9" w:rsidP="0013324D">
      <w:pPr>
        <w:pStyle w:val="a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841820" w:rsidRPr="0013324D">
        <w:rPr>
          <w:sz w:val="28"/>
          <w:szCs w:val="28"/>
        </w:rPr>
        <w:t>На территории Ханты-Мансийского</w:t>
      </w:r>
      <w:r>
        <w:rPr>
          <w:sz w:val="28"/>
          <w:szCs w:val="28"/>
        </w:rPr>
        <w:t xml:space="preserve"> района в 2013 году осуществляли</w:t>
      </w:r>
      <w:r w:rsidR="00841820" w:rsidRPr="0013324D">
        <w:rPr>
          <w:sz w:val="28"/>
          <w:szCs w:val="28"/>
        </w:rPr>
        <w:t xml:space="preserve"> свою деятельность</w:t>
      </w:r>
      <w:r w:rsidR="00841820" w:rsidRPr="0013324D">
        <w:rPr>
          <w:color w:val="FF0000"/>
          <w:sz w:val="28"/>
          <w:szCs w:val="28"/>
        </w:rPr>
        <w:t xml:space="preserve"> </w:t>
      </w:r>
      <w:r w:rsidR="00841820" w:rsidRPr="0013324D">
        <w:rPr>
          <w:sz w:val="28"/>
          <w:szCs w:val="28"/>
        </w:rPr>
        <w:t xml:space="preserve">736 субъектов малого предпринимательства, из них 159 малых и </w:t>
      </w:r>
      <w:proofErr w:type="spellStart"/>
      <w:r w:rsidR="00841820" w:rsidRPr="0013324D">
        <w:rPr>
          <w:sz w:val="28"/>
          <w:szCs w:val="28"/>
        </w:rPr>
        <w:t>микропредприятий</w:t>
      </w:r>
      <w:proofErr w:type="spellEnd"/>
      <w:r w:rsidR="00841820" w:rsidRPr="0013324D">
        <w:rPr>
          <w:sz w:val="28"/>
          <w:szCs w:val="28"/>
        </w:rPr>
        <w:t xml:space="preserve"> </w:t>
      </w:r>
      <w:r w:rsidR="009B78CC">
        <w:rPr>
          <w:sz w:val="28"/>
          <w:szCs w:val="28"/>
        </w:rPr>
        <w:t xml:space="preserve">                          </w:t>
      </w:r>
      <w:r w:rsidR="00841820" w:rsidRPr="0013324D">
        <w:rPr>
          <w:sz w:val="28"/>
          <w:szCs w:val="28"/>
        </w:rPr>
        <w:t>и 577 индивидуальных предпринимателей.</w:t>
      </w:r>
    </w:p>
    <w:p w:rsidR="00841820" w:rsidRPr="0013324D" w:rsidRDefault="000554E9" w:rsidP="0013324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1820" w:rsidRPr="0013324D">
        <w:rPr>
          <w:sz w:val="28"/>
          <w:szCs w:val="28"/>
        </w:rPr>
        <w:t xml:space="preserve">Объем розничного товарооборота и общественного питания </w:t>
      </w:r>
      <w:r>
        <w:rPr>
          <w:sz w:val="28"/>
          <w:szCs w:val="28"/>
        </w:rPr>
        <w:t xml:space="preserve">                       </w:t>
      </w:r>
      <w:r w:rsidR="00841820" w:rsidRPr="0013324D">
        <w:rPr>
          <w:sz w:val="28"/>
          <w:szCs w:val="28"/>
        </w:rPr>
        <w:t>в 2013 году увеличился по сравнению с 2012 годом на 5,2% и 12,7% соответственно.</w:t>
      </w:r>
    </w:p>
    <w:p w:rsidR="00841820" w:rsidRPr="0013324D" w:rsidRDefault="000554E9" w:rsidP="0013324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41820" w:rsidRPr="0013324D">
        <w:rPr>
          <w:sz w:val="28"/>
          <w:szCs w:val="28"/>
        </w:rPr>
        <w:t>Общественное питание на территории Ханты-Мансийского района имеет недостаточно развитую сеть. Только три сельских поселения</w:t>
      </w:r>
      <w:r>
        <w:rPr>
          <w:sz w:val="28"/>
          <w:szCs w:val="28"/>
        </w:rPr>
        <w:t>,</w:t>
      </w:r>
      <w:r w:rsidR="00841820" w:rsidRPr="0013324D">
        <w:rPr>
          <w:sz w:val="28"/>
          <w:szCs w:val="28"/>
        </w:rPr>
        <w:t xml:space="preserve"> </w:t>
      </w:r>
      <w:proofErr w:type="spellStart"/>
      <w:r w:rsidR="00841820" w:rsidRPr="0013324D">
        <w:rPr>
          <w:sz w:val="28"/>
          <w:szCs w:val="28"/>
        </w:rPr>
        <w:t>Горноправдинск</w:t>
      </w:r>
      <w:proofErr w:type="spellEnd"/>
      <w:r w:rsidR="00841820" w:rsidRPr="0013324D">
        <w:rPr>
          <w:sz w:val="28"/>
          <w:szCs w:val="28"/>
        </w:rPr>
        <w:t xml:space="preserve">, </w:t>
      </w:r>
      <w:proofErr w:type="spellStart"/>
      <w:r w:rsidR="00841820" w:rsidRPr="0013324D">
        <w:rPr>
          <w:sz w:val="28"/>
          <w:szCs w:val="28"/>
        </w:rPr>
        <w:t>Цингалы</w:t>
      </w:r>
      <w:proofErr w:type="spellEnd"/>
      <w:r w:rsidR="00841820" w:rsidRPr="0013324D">
        <w:rPr>
          <w:sz w:val="28"/>
          <w:szCs w:val="28"/>
        </w:rPr>
        <w:t xml:space="preserve"> и </w:t>
      </w:r>
      <w:proofErr w:type="spellStart"/>
      <w:r w:rsidR="00841820" w:rsidRPr="0013324D">
        <w:rPr>
          <w:sz w:val="28"/>
          <w:szCs w:val="28"/>
        </w:rPr>
        <w:t>Луговской</w:t>
      </w:r>
      <w:proofErr w:type="spellEnd"/>
      <w:r>
        <w:rPr>
          <w:sz w:val="28"/>
          <w:szCs w:val="28"/>
        </w:rPr>
        <w:t>,</w:t>
      </w:r>
      <w:r w:rsidR="00841820" w:rsidRPr="0013324D">
        <w:rPr>
          <w:sz w:val="28"/>
          <w:szCs w:val="28"/>
        </w:rPr>
        <w:t xml:space="preserve"> имеют предприятия общедоступной сети. Остальные объекты питания находятся </w:t>
      </w:r>
      <w:r>
        <w:rPr>
          <w:sz w:val="28"/>
          <w:szCs w:val="28"/>
        </w:rPr>
        <w:t xml:space="preserve">                              </w:t>
      </w:r>
      <w:r w:rsidR="00841820" w:rsidRPr="0013324D">
        <w:rPr>
          <w:sz w:val="28"/>
          <w:szCs w:val="28"/>
        </w:rPr>
        <w:t>на межселенных территориях. Питание работников нефтедобывающей отрасли осуществляется в предприятиях общественного питания закрытой сети.</w:t>
      </w:r>
    </w:p>
    <w:p w:rsidR="00841820" w:rsidRPr="0013324D" w:rsidRDefault="000554E9" w:rsidP="0013324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1820" w:rsidRPr="0013324D">
        <w:rPr>
          <w:sz w:val="28"/>
          <w:szCs w:val="28"/>
        </w:rPr>
        <w:t xml:space="preserve">По прогнозным расчетам к 2017 году потребительский спрос                       на территории района по общественному питанию и платным услугам </w:t>
      </w:r>
      <w:r>
        <w:rPr>
          <w:sz w:val="28"/>
          <w:szCs w:val="28"/>
        </w:rPr>
        <w:t xml:space="preserve">                       </w:t>
      </w:r>
      <w:r w:rsidR="00841820" w:rsidRPr="0013324D">
        <w:rPr>
          <w:sz w:val="28"/>
          <w:szCs w:val="28"/>
        </w:rPr>
        <w:t xml:space="preserve">и по 2 варианту составит 0,300 млрд. рублей и 0,549 млрд. рублей, увеличившись в сопоставимых ценах к уровню 2013 года на 24,4% и 45,3% соответственно. Вместе с тем оборот розничной торговли к 2017 году составит 2,4 млрд. рублей с дальнейшим увеличением сопоставимых темпов роста на 27,3 % по сравнению с 2013 годом. Оборот средних </w:t>
      </w:r>
      <w:r>
        <w:rPr>
          <w:sz w:val="28"/>
          <w:szCs w:val="28"/>
        </w:rPr>
        <w:t xml:space="preserve">                    </w:t>
      </w:r>
      <w:r w:rsidR="00841820" w:rsidRPr="0013324D">
        <w:rPr>
          <w:sz w:val="28"/>
          <w:szCs w:val="28"/>
        </w:rPr>
        <w:t>и малых предприятий к 2017 году составит</w:t>
      </w:r>
      <w:r w:rsidR="00841820" w:rsidRPr="0013324D">
        <w:rPr>
          <w:color w:val="FF0000"/>
          <w:sz w:val="28"/>
          <w:szCs w:val="28"/>
        </w:rPr>
        <w:t xml:space="preserve"> </w:t>
      </w:r>
      <w:r w:rsidR="00841820" w:rsidRPr="0013324D">
        <w:rPr>
          <w:sz w:val="28"/>
          <w:szCs w:val="28"/>
        </w:rPr>
        <w:t xml:space="preserve">1,7 млрд. рублей, вклад </w:t>
      </w:r>
      <w:r>
        <w:rPr>
          <w:sz w:val="28"/>
          <w:szCs w:val="28"/>
        </w:rPr>
        <w:t xml:space="preserve">                        </w:t>
      </w:r>
      <w:r w:rsidR="00841820" w:rsidRPr="0013324D">
        <w:rPr>
          <w:sz w:val="28"/>
          <w:szCs w:val="28"/>
        </w:rPr>
        <w:t>в развитие потребительского рынка составит 52,7% (2013 год – 54,7%).</w:t>
      </w:r>
      <w:r w:rsidR="00841820" w:rsidRPr="0013324D">
        <w:rPr>
          <w:color w:val="FF0000"/>
          <w:sz w:val="28"/>
          <w:szCs w:val="28"/>
        </w:rPr>
        <w:t xml:space="preserve"> </w:t>
      </w:r>
      <w:r w:rsidR="00841820" w:rsidRPr="0013324D">
        <w:rPr>
          <w:sz w:val="28"/>
          <w:szCs w:val="28"/>
        </w:rPr>
        <w:t>Увеличение доли малого бизнеса в сфере потребительского рынка предполагается обеспечить за счет дальнейшей поддержки субъектов предпринимательства.</w:t>
      </w:r>
    </w:p>
    <w:p w:rsidR="000554E9" w:rsidRDefault="000554E9" w:rsidP="000554E9">
      <w:pPr>
        <w:pStyle w:val="a6"/>
        <w:jc w:val="center"/>
        <w:rPr>
          <w:b/>
          <w:i/>
          <w:sz w:val="28"/>
          <w:szCs w:val="28"/>
          <w:u w:val="single"/>
        </w:rPr>
      </w:pPr>
    </w:p>
    <w:p w:rsidR="00841820" w:rsidRPr="000554E9" w:rsidRDefault="00841820" w:rsidP="000554E9">
      <w:pPr>
        <w:pStyle w:val="a6"/>
        <w:jc w:val="center"/>
        <w:rPr>
          <w:b/>
          <w:sz w:val="28"/>
          <w:szCs w:val="28"/>
        </w:rPr>
      </w:pPr>
      <w:r w:rsidRPr="000554E9">
        <w:rPr>
          <w:b/>
          <w:i/>
          <w:sz w:val="28"/>
          <w:szCs w:val="28"/>
          <w:u w:val="single"/>
        </w:rPr>
        <w:t>Инвестиционный климат</w:t>
      </w:r>
    </w:p>
    <w:p w:rsidR="00841820" w:rsidRPr="0013324D" w:rsidRDefault="000554E9" w:rsidP="0013324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1820" w:rsidRPr="0013324D">
        <w:rPr>
          <w:sz w:val="28"/>
          <w:szCs w:val="28"/>
        </w:rPr>
        <w:t xml:space="preserve">Объем инвестиций в основной капитал </w:t>
      </w:r>
      <w:r w:rsidR="00841820" w:rsidRPr="0013324D">
        <w:rPr>
          <w:iCs/>
          <w:sz w:val="28"/>
          <w:szCs w:val="28"/>
        </w:rPr>
        <w:t xml:space="preserve">в районе в 2013 году составил 79,3 млрд. рублей, увеличившись в сопоставимых ценах по сравнению </w:t>
      </w:r>
      <w:r>
        <w:rPr>
          <w:iCs/>
          <w:sz w:val="28"/>
          <w:szCs w:val="28"/>
        </w:rPr>
        <w:t xml:space="preserve">                </w:t>
      </w:r>
      <w:r w:rsidR="00841820" w:rsidRPr="0013324D">
        <w:rPr>
          <w:iCs/>
          <w:sz w:val="28"/>
          <w:szCs w:val="28"/>
        </w:rPr>
        <w:t xml:space="preserve">с прошлым годом на 1,2%. </w:t>
      </w:r>
      <w:r w:rsidR="00841820" w:rsidRPr="0013324D">
        <w:rPr>
          <w:sz w:val="28"/>
          <w:szCs w:val="28"/>
        </w:rPr>
        <w:t xml:space="preserve">Инвестирование в экономику района также носит </w:t>
      </w:r>
      <w:proofErr w:type="spellStart"/>
      <w:r w:rsidR="00841820" w:rsidRPr="0013324D">
        <w:rPr>
          <w:sz w:val="28"/>
          <w:szCs w:val="28"/>
        </w:rPr>
        <w:t>монопрофильный</w:t>
      </w:r>
      <w:proofErr w:type="spellEnd"/>
      <w:r w:rsidR="00841820" w:rsidRPr="0013324D">
        <w:rPr>
          <w:sz w:val="28"/>
          <w:szCs w:val="28"/>
        </w:rPr>
        <w:t xml:space="preserve"> характер (почти 90% инвестируется в отрасль, связанную с добычей полезн</w:t>
      </w:r>
      <w:r>
        <w:rPr>
          <w:sz w:val="28"/>
          <w:szCs w:val="28"/>
        </w:rPr>
        <w:t>ых ископаемых). Из общего объема</w:t>
      </w:r>
      <w:r w:rsidR="00841820" w:rsidRPr="0013324D">
        <w:rPr>
          <w:sz w:val="28"/>
          <w:szCs w:val="28"/>
        </w:rPr>
        <w:t xml:space="preserve"> инвестиционных вложений 94,5% приходится на собственные средства предприятий или 75,0 млрд. рублей, 1,3% – бюджетные средства </w:t>
      </w:r>
      <w:r>
        <w:rPr>
          <w:sz w:val="28"/>
          <w:szCs w:val="28"/>
        </w:rPr>
        <w:t xml:space="preserve">                           </w:t>
      </w:r>
      <w:r w:rsidR="00841820" w:rsidRPr="0013324D">
        <w:rPr>
          <w:sz w:val="28"/>
          <w:szCs w:val="28"/>
        </w:rPr>
        <w:t xml:space="preserve">или 1,02 млрд. рублей, в том числе в бюджет Ханты-Мансийского района 0,199 млрд. рублей и 4,1% – прочие средства или 3,28 млрд. рублей. </w:t>
      </w:r>
    </w:p>
    <w:p w:rsidR="00841820" w:rsidRDefault="000554E9" w:rsidP="0013324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оценке</w:t>
      </w:r>
      <w:r w:rsidR="00841820" w:rsidRPr="0013324D">
        <w:rPr>
          <w:sz w:val="28"/>
          <w:szCs w:val="28"/>
        </w:rPr>
        <w:t xml:space="preserve"> в 2014 году объем инвестиций составит 83,9 млрд. рублей, в сопоставимых ценах увеличившись по сравнению с 2013 годом на 1,5%.               К концу прогнозного периода 2017 года инвестиции в основной капитал                 по 2 варианту составят 106,6 млрд. рублей, увеличившись в сопоставимых ценах по сравнению с 2013 годом на 27,8%.</w:t>
      </w:r>
      <w:r w:rsidR="00841820" w:rsidRPr="0013324D">
        <w:rPr>
          <w:color w:val="FF0000"/>
          <w:sz w:val="28"/>
          <w:szCs w:val="28"/>
        </w:rPr>
        <w:t xml:space="preserve"> </w:t>
      </w:r>
      <w:r w:rsidR="00841820" w:rsidRPr="0013324D">
        <w:rPr>
          <w:sz w:val="28"/>
          <w:szCs w:val="28"/>
        </w:rPr>
        <w:t>Прогнозируется активное инвестирование газодобычи, малого бизнеса, агропромышленного сектора, жилищного строительства.</w:t>
      </w:r>
    </w:p>
    <w:p w:rsidR="000554E9" w:rsidRPr="0013324D" w:rsidRDefault="000554E9" w:rsidP="0013324D">
      <w:pPr>
        <w:pStyle w:val="a6"/>
        <w:jc w:val="both"/>
        <w:rPr>
          <w:sz w:val="28"/>
          <w:szCs w:val="28"/>
        </w:rPr>
      </w:pPr>
    </w:p>
    <w:p w:rsidR="00841820" w:rsidRPr="000554E9" w:rsidRDefault="00841820" w:rsidP="000554E9">
      <w:pPr>
        <w:pStyle w:val="a6"/>
        <w:jc w:val="center"/>
        <w:rPr>
          <w:b/>
          <w:sz w:val="28"/>
          <w:szCs w:val="28"/>
        </w:rPr>
      </w:pPr>
      <w:r w:rsidRPr="000554E9">
        <w:rPr>
          <w:b/>
          <w:i/>
          <w:sz w:val="28"/>
          <w:szCs w:val="28"/>
          <w:u w:val="single"/>
        </w:rPr>
        <w:t>Финансы</w:t>
      </w:r>
    </w:p>
    <w:p w:rsidR="00841820" w:rsidRPr="0013324D" w:rsidRDefault="000554E9" w:rsidP="0013324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1820" w:rsidRPr="0013324D">
        <w:rPr>
          <w:sz w:val="28"/>
          <w:szCs w:val="28"/>
        </w:rPr>
        <w:t xml:space="preserve">Налогоплательщики, осуществляющие свою деятельность </w:t>
      </w:r>
      <w:r>
        <w:rPr>
          <w:sz w:val="28"/>
          <w:szCs w:val="28"/>
        </w:rPr>
        <w:t xml:space="preserve">                            </w:t>
      </w:r>
      <w:r w:rsidR="00841820" w:rsidRPr="0013324D">
        <w:rPr>
          <w:sz w:val="28"/>
          <w:szCs w:val="28"/>
        </w:rPr>
        <w:t xml:space="preserve">на территории Ханты-Мансийского района, обеспечили поступления налогов и сборов в бюджетную систему Российской Федерации </w:t>
      </w:r>
      <w:r>
        <w:rPr>
          <w:sz w:val="28"/>
          <w:szCs w:val="28"/>
        </w:rPr>
        <w:t xml:space="preserve">                                </w:t>
      </w:r>
      <w:r w:rsidR="00841820" w:rsidRPr="0013324D">
        <w:rPr>
          <w:sz w:val="28"/>
          <w:szCs w:val="28"/>
        </w:rPr>
        <w:t>в 2013 году –</w:t>
      </w:r>
      <w:r w:rsidR="00841820" w:rsidRPr="0013324D">
        <w:rPr>
          <w:color w:val="FF0000"/>
          <w:sz w:val="28"/>
          <w:szCs w:val="28"/>
        </w:rPr>
        <w:t xml:space="preserve"> </w:t>
      </w:r>
      <w:r w:rsidR="00841820" w:rsidRPr="0013324D">
        <w:rPr>
          <w:sz w:val="28"/>
          <w:szCs w:val="28"/>
        </w:rPr>
        <w:t>6,9 млрд. рублей. В основном поступления сложились за счет налога на имущество организаций, который составил</w:t>
      </w:r>
      <w:r w:rsidR="00841820" w:rsidRPr="0013324D">
        <w:rPr>
          <w:color w:val="FF0000"/>
          <w:sz w:val="28"/>
          <w:szCs w:val="28"/>
        </w:rPr>
        <w:t xml:space="preserve"> </w:t>
      </w:r>
      <w:r w:rsidR="00841820" w:rsidRPr="0013324D">
        <w:rPr>
          <w:sz w:val="28"/>
          <w:szCs w:val="28"/>
        </w:rPr>
        <w:t xml:space="preserve">4,0 млрд. рублей или </w:t>
      </w:r>
      <w:r w:rsidR="00841820" w:rsidRPr="0013324D">
        <w:rPr>
          <w:sz w:val="28"/>
          <w:szCs w:val="28"/>
        </w:rPr>
        <w:lastRenderedPageBreak/>
        <w:t>57,5%, и налога на доходы физических лиц в объеме</w:t>
      </w:r>
      <w:r w:rsidR="00841820" w:rsidRPr="0013324D">
        <w:rPr>
          <w:color w:val="FF0000"/>
          <w:sz w:val="28"/>
          <w:szCs w:val="28"/>
        </w:rPr>
        <w:t xml:space="preserve"> </w:t>
      </w:r>
      <w:r w:rsidR="00841820" w:rsidRPr="0013324D">
        <w:rPr>
          <w:sz w:val="28"/>
          <w:szCs w:val="28"/>
        </w:rPr>
        <w:t xml:space="preserve">1,2 млрд. рублей </w:t>
      </w:r>
      <w:r>
        <w:rPr>
          <w:sz w:val="28"/>
          <w:szCs w:val="28"/>
        </w:rPr>
        <w:t xml:space="preserve">                    </w:t>
      </w:r>
      <w:r w:rsidR="00841820" w:rsidRPr="0013324D">
        <w:rPr>
          <w:sz w:val="28"/>
          <w:szCs w:val="28"/>
        </w:rPr>
        <w:t>или 18,2%.</w:t>
      </w:r>
      <w:r w:rsidR="00841820" w:rsidRPr="0013324D">
        <w:rPr>
          <w:color w:val="FF0000"/>
          <w:sz w:val="28"/>
          <w:szCs w:val="28"/>
        </w:rPr>
        <w:t xml:space="preserve"> </w:t>
      </w:r>
      <w:r w:rsidR="00841820" w:rsidRPr="0013324D">
        <w:rPr>
          <w:sz w:val="28"/>
          <w:szCs w:val="28"/>
        </w:rPr>
        <w:t xml:space="preserve">Таким образом, более 75% налоговых поступлений формируются за счет двух налогов: на доходы физических лиц </w:t>
      </w:r>
      <w:r>
        <w:rPr>
          <w:sz w:val="28"/>
          <w:szCs w:val="28"/>
        </w:rPr>
        <w:t xml:space="preserve">                               </w:t>
      </w:r>
      <w:r w:rsidR="00841820" w:rsidRPr="0013324D">
        <w:rPr>
          <w:sz w:val="28"/>
          <w:szCs w:val="28"/>
        </w:rPr>
        <w:t>и имущества организаций.</w:t>
      </w:r>
    </w:p>
    <w:p w:rsidR="00841820" w:rsidRPr="0013324D" w:rsidRDefault="000554E9" w:rsidP="0013324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оценке</w:t>
      </w:r>
      <w:r w:rsidR="00841820" w:rsidRPr="0013324D">
        <w:rPr>
          <w:sz w:val="28"/>
          <w:szCs w:val="28"/>
        </w:rPr>
        <w:t xml:space="preserve"> в 2014 году налоговые платежи в бюджетную систему составят 7,5 млрд. рублей, увеличившись по сравнению с 2013 годом </w:t>
      </w:r>
      <w:r>
        <w:rPr>
          <w:sz w:val="28"/>
          <w:szCs w:val="28"/>
        </w:rPr>
        <w:t xml:space="preserve">                  </w:t>
      </w:r>
      <w:r w:rsidR="00841820" w:rsidRPr="0013324D">
        <w:rPr>
          <w:sz w:val="28"/>
          <w:szCs w:val="28"/>
        </w:rPr>
        <w:t xml:space="preserve">на 7,3%. На прогнозный период до 2017 года планируется увеличение налогооблагаемой базы Ханты-Мансийского района, а соответственно, </w:t>
      </w:r>
      <w:r>
        <w:rPr>
          <w:sz w:val="28"/>
          <w:szCs w:val="28"/>
        </w:rPr>
        <w:t xml:space="preserve">                   </w:t>
      </w:r>
      <w:r w:rsidR="00841820" w:rsidRPr="0013324D">
        <w:rPr>
          <w:sz w:val="28"/>
          <w:szCs w:val="28"/>
        </w:rPr>
        <w:t>и поступлений в бюджетную систему Российской Федерации</w:t>
      </w:r>
      <w:r w:rsidR="00841820" w:rsidRPr="0013324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                           </w:t>
      </w:r>
      <w:r w:rsidR="00841820" w:rsidRPr="0013324D">
        <w:rPr>
          <w:sz w:val="28"/>
          <w:szCs w:val="28"/>
        </w:rPr>
        <w:t>до 9,7 млрд. рублей или с ростом к 2013 году на 40,2%.</w:t>
      </w:r>
    </w:p>
    <w:p w:rsidR="00841820" w:rsidRPr="0013324D" w:rsidRDefault="000554E9" w:rsidP="0013324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1820" w:rsidRPr="0013324D">
        <w:rPr>
          <w:sz w:val="28"/>
          <w:szCs w:val="28"/>
        </w:rPr>
        <w:t>Исходя из сложившихся нормативов отчислений по бюджет образующим налогам района</w:t>
      </w:r>
      <w:r w:rsidR="00841820" w:rsidRPr="0013324D">
        <w:rPr>
          <w:color w:val="FF0000"/>
          <w:sz w:val="28"/>
          <w:szCs w:val="28"/>
        </w:rPr>
        <w:t xml:space="preserve"> </w:t>
      </w:r>
      <w:r w:rsidR="00841820" w:rsidRPr="0013324D">
        <w:rPr>
          <w:sz w:val="28"/>
          <w:szCs w:val="28"/>
        </w:rPr>
        <w:t>(100% – единый сельскохозяйственный налог, 100% – земельный налог, налог на имущество физических лиц, государственная пошлина, специальные налоговые режимы;</w:t>
      </w:r>
      <w:r w:rsidR="00841820" w:rsidRPr="0013324D">
        <w:rPr>
          <w:color w:val="FF0000"/>
          <w:sz w:val="28"/>
          <w:szCs w:val="28"/>
        </w:rPr>
        <w:t xml:space="preserve"> </w:t>
      </w:r>
      <w:r w:rsidR="00841820" w:rsidRPr="0013324D">
        <w:rPr>
          <w:sz w:val="28"/>
          <w:szCs w:val="28"/>
        </w:rPr>
        <w:t xml:space="preserve">54,1% – налог на доходы физических лиц), действующего налогового законодательства </w:t>
      </w:r>
      <w:r>
        <w:rPr>
          <w:sz w:val="28"/>
          <w:szCs w:val="28"/>
        </w:rPr>
        <w:t xml:space="preserve">                    </w:t>
      </w:r>
      <w:r w:rsidR="00841820" w:rsidRPr="0013324D">
        <w:rPr>
          <w:sz w:val="28"/>
          <w:szCs w:val="28"/>
        </w:rPr>
        <w:t>и сложившейся системы межбюджетных отношений, налоговые доходы ко</w:t>
      </w:r>
      <w:r w:rsidR="009B78CC">
        <w:rPr>
          <w:sz w:val="28"/>
          <w:szCs w:val="28"/>
        </w:rPr>
        <w:t xml:space="preserve">нсолидированного бюджета района по оценке в 2014 году составят </w:t>
      </w:r>
      <w:r w:rsidR="00841820" w:rsidRPr="0013324D">
        <w:rPr>
          <w:sz w:val="28"/>
          <w:szCs w:val="28"/>
        </w:rPr>
        <w:t xml:space="preserve"> 839,8 млн. рублей, по 2 варианту в 2015 году – 878,8 млн. рублей, </w:t>
      </w:r>
      <w:r>
        <w:rPr>
          <w:sz w:val="28"/>
          <w:szCs w:val="28"/>
        </w:rPr>
        <w:t xml:space="preserve">                              </w:t>
      </w:r>
      <w:r w:rsidR="00841820" w:rsidRPr="0013324D">
        <w:rPr>
          <w:sz w:val="28"/>
          <w:szCs w:val="28"/>
        </w:rPr>
        <w:t>в 2016 году – 917,0 млн. рублей, в 2017 году – 954,9 млн. рублей.</w:t>
      </w:r>
    </w:p>
    <w:p w:rsidR="00841820" w:rsidRPr="0013324D" w:rsidRDefault="00841820" w:rsidP="0013324D">
      <w:pPr>
        <w:pStyle w:val="a6"/>
        <w:jc w:val="both"/>
        <w:rPr>
          <w:i/>
          <w:sz w:val="28"/>
          <w:szCs w:val="28"/>
          <w:u w:val="single"/>
        </w:rPr>
      </w:pPr>
    </w:p>
    <w:p w:rsidR="00841820" w:rsidRPr="000554E9" w:rsidRDefault="00841820" w:rsidP="000554E9">
      <w:pPr>
        <w:pStyle w:val="a6"/>
        <w:jc w:val="center"/>
        <w:rPr>
          <w:b/>
          <w:i/>
          <w:sz w:val="28"/>
          <w:szCs w:val="28"/>
          <w:u w:val="single"/>
        </w:rPr>
      </w:pPr>
      <w:r w:rsidRPr="000554E9">
        <w:rPr>
          <w:b/>
          <w:i/>
          <w:sz w:val="28"/>
          <w:szCs w:val="28"/>
          <w:u w:val="single"/>
        </w:rPr>
        <w:t>Денежные доходы и расходы населения</w:t>
      </w:r>
    </w:p>
    <w:p w:rsidR="00841820" w:rsidRPr="0013324D" w:rsidRDefault="00B456C7" w:rsidP="0013324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1820" w:rsidRPr="0013324D">
        <w:rPr>
          <w:sz w:val="28"/>
          <w:szCs w:val="28"/>
        </w:rPr>
        <w:t>По итогам 2013 года номинальная начисленная среднемесячная заработная плата составила  55,8</w:t>
      </w:r>
      <w:r w:rsidR="00841820" w:rsidRPr="0013324D">
        <w:rPr>
          <w:color w:val="FF0000"/>
          <w:sz w:val="28"/>
          <w:szCs w:val="28"/>
        </w:rPr>
        <w:t xml:space="preserve"> </w:t>
      </w:r>
      <w:r w:rsidR="00841820" w:rsidRPr="0013324D">
        <w:rPr>
          <w:sz w:val="28"/>
          <w:szCs w:val="28"/>
        </w:rPr>
        <w:t xml:space="preserve">тыс. рублей, что выше окружного уровня на 2,3% (Югра – 54,5 тыс. рублей). Такой уровень заработной платы формирует нефтедобывающий комплекс, большая часть работников которого проживает за пределами района. </w:t>
      </w:r>
    </w:p>
    <w:p w:rsidR="00841820" w:rsidRPr="0013324D" w:rsidRDefault="00B456C7" w:rsidP="0013324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1820" w:rsidRPr="0013324D">
        <w:rPr>
          <w:sz w:val="28"/>
          <w:szCs w:val="28"/>
        </w:rPr>
        <w:t xml:space="preserve">Учитывая прогнозные показатели, связанные с производственной деятельностью организаций топливно-энергетического комплекса, фонд заработной платы на прогнозный период будет иметь тенденцию </w:t>
      </w:r>
      <w:r>
        <w:rPr>
          <w:sz w:val="28"/>
          <w:szCs w:val="28"/>
        </w:rPr>
        <w:t xml:space="preserve">                          </w:t>
      </w:r>
      <w:r w:rsidR="00841820" w:rsidRPr="0013324D">
        <w:rPr>
          <w:sz w:val="28"/>
          <w:szCs w:val="28"/>
        </w:rPr>
        <w:t>к увеличению, которая будет обеспечена ростом инфляционной составляющей и дальнейшим увеличением среднесписочной численности работающих. К 2017 году по 2 варианту фонд заработной платы составит</w:t>
      </w:r>
      <w:r w:rsidR="00841820" w:rsidRPr="0013324D">
        <w:rPr>
          <w:color w:val="FF0000"/>
          <w:sz w:val="28"/>
          <w:szCs w:val="28"/>
        </w:rPr>
        <w:t xml:space="preserve"> </w:t>
      </w:r>
      <w:r w:rsidR="00841820" w:rsidRPr="0013324D">
        <w:rPr>
          <w:sz w:val="28"/>
          <w:szCs w:val="28"/>
        </w:rPr>
        <w:t>14,0 млрд. рублей, увеличившись к 2013 году на 40,8%,</w:t>
      </w:r>
      <w:r w:rsidR="00841820" w:rsidRPr="0013324D">
        <w:rPr>
          <w:color w:val="FF0000"/>
          <w:sz w:val="28"/>
          <w:szCs w:val="28"/>
        </w:rPr>
        <w:t xml:space="preserve"> </w:t>
      </w:r>
      <w:r w:rsidR="00841820" w:rsidRPr="0013324D">
        <w:rPr>
          <w:sz w:val="28"/>
          <w:szCs w:val="28"/>
        </w:rPr>
        <w:t>при этом размер среднемесячной заработной платы составит</w:t>
      </w:r>
      <w:r w:rsidR="00841820" w:rsidRPr="0013324D">
        <w:rPr>
          <w:color w:val="FF0000"/>
          <w:sz w:val="28"/>
          <w:szCs w:val="28"/>
        </w:rPr>
        <w:t xml:space="preserve"> </w:t>
      </w:r>
      <w:r w:rsidR="00841820" w:rsidRPr="0013324D">
        <w:rPr>
          <w:sz w:val="28"/>
          <w:szCs w:val="28"/>
        </w:rPr>
        <w:t>75,1 тыс. рублей, увеличившись по сравнению с 2013 годом на 34,4%.</w:t>
      </w:r>
    </w:p>
    <w:p w:rsidR="00841820" w:rsidRPr="0013324D" w:rsidRDefault="00B456C7" w:rsidP="0013324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1820" w:rsidRPr="0013324D">
        <w:rPr>
          <w:sz w:val="28"/>
          <w:szCs w:val="28"/>
        </w:rPr>
        <w:t xml:space="preserve">Среднемесячные денежные доходы в расчете на душу населения </w:t>
      </w:r>
      <w:r>
        <w:rPr>
          <w:sz w:val="28"/>
          <w:szCs w:val="28"/>
        </w:rPr>
        <w:t xml:space="preserve">                      </w:t>
      </w:r>
      <w:r w:rsidR="00841820" w:rsidRPr="0013324D">
        <w:rPr>
          <w:sz w:val="28"/>
          <w:szCs w:val="28"/>
        </w:rPr>
        <w:t>в 2013 году составили 46,8 тыс. рублей, увеличившись к уровню 2012 года на 9,4%.</w:t>
      </w:r>
      <w:r w:rsidR="00841820" w:rsidRPr="0013324D">
        <w:rPr>
          <w:color w:val="FF0000"/>
          <w:sz w:val="28"/>
          <w:szCs w:val="28"/>
        </w:rPr>
        <w:t xml:space="preserve"> </w:t>
      </w:r>
      <w:r w:rsidR="00841820" w:rsidRPr="0013324D">
        <w:rPr>
          <w:sz w:val="28"/>
          <w:szCs w:val="28"/>
        </w:rPr>
        <w:t xml:space="preserve">По оценке в 2014 году денежные доходы на душу населения </w:t>
      </w:r>
      <w:r>
        <w:rPr>
          <w:sz w:val="28"/>
          <w:szCs w:val="28"/>
        </w:rPr>
        <w:t xml:space="preserve">                     </w:t>
      </w:r>
      <w:r w:rsidR="00841820" w:rsidRPr="0013324D">
        <w:rPr>
          <w:sz w:val="28"/>
          <w:szCs w:val="28"/>
        </w:rPr>
        <w:t xml:space="preserve">в месяц составят 50,7 тыс. рублей с ростом к 2013 году на 8,1%. </w:t>
      </w:r>
      <w:r>
        <w:rPr>
          <w:sz w:val="28"/>
          <w:szCs w:val="28"/>
        </w:rPr>
        <w:t xml:space="preserve">               </w:t>
      </w:r>
      <w:r w:rsidR="00841820" w:rsidRPr="0013324D">
        <w:rPr>
          <w:sz w:val="28"/>
          <w:szCs w:val="28"/>
        </w:rPr>
        <w:t>На прогнозный период до 2017 года планируется увеличение среднемесячных денежных доходов до 63,3 тыс. рублей с увеличением</w:t>
      </w:r>
      <w:r>
        <w:rPr>
          <w:sz w:val="28"/>
          <w:szCs w:val="28"/>
        </w:rPr>
        <w:t xml:space="preserve">                  </w:t>
      </w:r>
      <w:r w:rsidR="00841820" w:rsidRPr="0013324D">
        <w:rPr>
          <w:sz w:val="28"/>
          <w:szCs w:val="28"/>
        </w:rPr>
        <w:t xml:space="preserve"> к 2013 году на 35,1%. </w:t>
      </w:r>
    </w:p>
    <w:p w:rsidR="00841820" w:rsidRPr="0013324D" w:rsidRDefault="00B456C7" w:rsidP="0013324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1820" w:rsidRPr="0013324D">
        <w:rPr>
          <w:sz w:val="28"/>
          <w:szCs w:val="28"/>
        </w:rPr>
        <w:t>Реальные располагаемые денежные доходы населения составили</w:t>
      </w:r>
      <w:r>
        <w:rPr>
          <w:sz w:val="28"/>
          <w:szCs w:val="28"/>
        </w:rPr>
        <w:t xml:space="preserve">                 </w:t>
      </w:r>
      <w:r w:rsidR="00841820" w:rsidRPr="0013324D">
        <w:rPr>
          <w:sz w:val="28"/>
          <w:szCs w:val="28"/>
        </w:rPr>
        <w:t xml:space="preserve"> в 2013 году 103,3%. К  2017 году данный показатель планируется </w:t>
      </w:r>
      <w:r>
        <w:rPr>
          <w:sz w:val="28"/>
          <w:szCs w:val="28"/>
        </w:rPr>
        <w:t xml:space="preserve">                         </w:t>
      </w:r>
      <w:r w:rsidR="00841820" w:rsidRPr="0013324D">
        <w:rPr>
          <w:sz w:val="28"/>
          <w:szCs w:val="28"/>
        </w:rPr>
        <w:lastRenderedPageBreak/>
        <w:t>в размере 105%.</w:t>
      </w:r>
    </w:p>
    <w:p w:rsidR="00841820" w:rsidRPr="0013324D" w:rsidRDefault="00841820" w:rsidP="0013324D">
      <w:pPr>
        <w:pStyle w:val="a6"/>
        <w:jc w:val="both"/>
        <w:rPr>
          <w:i/>
          <w:color w:val="FF0000"/>
          <w:sz w:val="28"/>
          <w:szCs w:val="28"/>
          <w:u w:val="single"/>
        </w:rPr>
      </w:pPr>
    </w:p>
    <w:p w:rsidR="00841820" w:rsidRPr="00B456C7" w:rsidRDefault="00841820" w:rsidP="00B456C7">
      <w:pPr>
        <w:pStyle w:val="a6"/>
        <w:jc w:val="center"/>
        <w:rPr>
          <w:b/>
          <w:i/>
          <w:iCs/>
          <w:sz w:val="28"/>
          <w:szCs w:val="28"/>
          <w:u w:val="single"/>
        </w:rPr>
      </w:pPr>
      <w:r w:rsidRPr="00B456C7">
        <w:rPr>
          <w:b/>
          <w:i/>
          <w:iCs/>
          <w:sz w:val="28"/>
          <w:szCs w:val="28"/>
          <w:u w:val="single"/>
        </w:rPr>
        <w:t>Трудовые ресурсы</w:t>
      </w:r>
    </w:p>
    <w:p w:rsidR="00841820" w:rsidRPr="0013324D" w:rsidRDefault="00B456C7" w:rsidP="0013324D">
      <w:pPr>
        <w:pStyle w:val="a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841820" w:rsidRPr="0013324D">
        <w:rPr>
          <w:iCs/>
          <w:sz w:val="28"/>
          <w:szCs w:val="28"/>
        </w:rPr>
        <w:t>Среднесписочная численность работающих в районе в 2013 году составила</w:t>
      </w:r>
      <w:r w:rsidR="00841820" w:rsidRPr="0013324D">
        <w:rPr>
          <w:iCs/>
          <w:color w:val="FF0000"/>
          <w:sz w:val="28"/>
          <w:szCs w:val="28"/>
        </w:rPr>
        <w:t xml:space="preserve"> </w:t>
      </w:r>
      <w:r>
        <w:rPr>
          <w:iCs/>
          <w:sz w:val="28"/>
          <w:szCs w:val="28"/>
        </w:rPr>
        <w:t>14 839 человек</w:t>
      </w:r>
      <w:r w:rsidR="00841820" w:rsidRPr="0013324D">
        <w:rPr>
          <w:iCs/>
          <w:sz w:val="28"/>
          <w:szCs w:val="28"/>
        </w:rPr>
        <w:t xml:space="preserve">, что выше показателя 2012 года на 2,6% </w:t>
      </w:r>
      <w:r>
        <w:rPr>
          <w:iCs/>
          <w:sz w:val="28"/>
          <w:szCs w:val="28"/>
        </w:rPr>
        <w:t xml:space="preserve">                           </w:t>
      </w:r>
      <w:r w:rsidR="00841820" w:rsidRPr="0013324D">
        <w:rPr>
          <w:iCs/>
          <w:sz w:val="28"/>
          <w:szCs w:val="28"/>
        </w:rPr>
        <w:t>или 371 человек.</w:t>
      </w:r>
      <w:r w:rsidR="00841820" w:rsidRPr="0013324D">
        <w:rPr>
          <w:iCs/>
          <w:color w:val="FF0000"/>
          <w:sz w:val="28"/>
          <w:szCs w:val="28"/>
        </w:rPr>
        <w:t xml:space="preserve"> </w:t>
      </w:r>
      <w:r w:rsidR="00841820" w:rsidRPr="0013324D">
        <w:rPr>
          <w:iCs/>
          <w:sz w:val="28"/>
          <w:szCs w:val="28"/>
        </w:rPr>
        <w:t xml:space="preserve">Если говорить об уровне безработицы, то на начало </w:t>
      </w:r>
      <w:r>
        <w:rPr>
          <w:iCs/>
          <w:sz w:val="28"/>
          <w:szCs w:val="28"/>
        </w:rPr>
        <w:t xml:space="preserve">                 </w:t>
      </w:r>
      <w:r w:rsidR="00841820" w:rsidRPr="0013324D">
        <w:rPr>
          <w:iCs/>
          <w:sz w:val="28"/>
          <w:szCs w:val="28"/>
        </w:rPr>
        <w:t>2014 года он составил 0,94% (170 человек) против</w:t>
      </w:r>
      <w:r w:rsidR="00841820" w:rsidRPr="0013324D">
        <w:rPr>
          <w:iCs/>
          <w:color w:val="FF0000"/>
          <w:sz w:val="28"/>
          <w:szCs w:val="28"/>
        </w:rPr>
        <w:t xml:space="preserve"> </w:t>
      </w:r>
      <w:r w:rsidR="00841820" w:rsidRPr="0013324D">
        <w:rPr>
          <w:iCs/>
          <w:sz w:val="28"/>
          <w:szCs w:val="28"/>
        </w:rPr>
        <w:t xml:space="preserve">1,33% (239 человек) </w:t>
      </w:r>
      <w:r>
        <w:rPr>
          <w:iCs/>
          <w:sz w:val="28"/>
          <w:szCs w:val="28"/>
        </w:rPr>
        <w:t xml:space="preserve">              </w:t>
      </w:r>
      <w:r w:rsidR="00841820" w:rsidRPr="0013324D">
        <w:rPr>
          <w:iCs/>
          <w:sz w:val="28"/>
          <w:szCs w:val="28"/>
        </w:rPr>
        <w:t xml:space="preserve">на начало 2013 года. Таким образом, снижение числа безработных </w:t>
      </w:r>
      <w:r>
        <w:rPr>
          <w:iCs/>
          <w:sz w:val="28"/>
          <w:szCs w:val="28"/>
        </w:rPr>
        <w:t xml:space="preserve">                     </w:t>
      </w:r>
      <w:r w:rsidR="009B78CC">
        <w:rPr>
          <w:iCs/>
          <w:sz w:val="28"/>
          <w:szCs w:val="28"/>
        </w:rPr>
        <w:t>не</w:t>
      </w:r>
      <w:r w:rsidR="00841820" w:rsidRPr="0013324D">
        <w:rPr>
          <w:iCs/>
          <w:sz w:val="28"/>
          <w:szCs w:val="28"/>
        </w:rPr>
        <w:t>сопоставимо с количеством новых созданных рабочих мест.</w:t>
      </w:r>
    </w:p>
    <w:p w:rsidR="00841820" w:rsidRPr="0013324D" w:rsidRDefault="00B456C7" w:rsidP="0013324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оценке</w:t>
      </w:r>
      <w:r w:rsidR="00841820" w:rsidRPr="0013324D">
        <w:rPr>
          <w:sz w:val="28"/>
          <w:szCs w:val="28"/>
        </w:rPr>
        <w:t xml:space="preserve"> в 2014 году численность работающих составит</w:t>
      </w:r>
      <w:r w:rsidR="00841820" w:rsidRPr="0013324D">
        <w:rPr>
          <w:color w:val="FF0000"/>
          <w:sz w:val="28"/>
          <w:szCs w:val="28"/>
        </w:rPr>
        <w:t xml:space="preserve">                        </w:t>
      </w:r>
      <w:r w:rsidR="00841820" w:rsidRPr="0013324D">
        <w:rPr>
          <w:sz w:val="28"/>
          <w:szCs w:val="28"/>
        </w:rPr>
        <w:t xml:space="preserve">15,2 тыс. человек, увеличившись по сравнению с 2013 годом на 2,4%. </w:t>
      </w:r>
      <w:r>
        <w:rPr>
          <w:sz w:val="28"/>
          <w:szCs w:val="28"/>
        </w:rPr>
        <w:t xml:space="preserve">                 </w:t>
      </w:r>
      <w:r w:rsidR="00841820" w:rsidRPr="0013324D">
        <w:rPr>
          <w:sz w:val="28"/>
          <w:szCs w:val="28"/>
        </w:rPr>
        <w:t xml:space="preserve">На прогнозный период по 2 варианту в 2017 году планируется рост среднесписочной численности работающего населения </w:t>
      </w:r>
      <w:r>
        <w:rPr>
          <w:sz w:val="28"/>
          <w:szCs w:val="28"/>
        </w:rPr>
        <w:t xml:space="preserve">                                       </w:t>
      </w:r>
      <w:r w:rsidR="00841820" w:rsidRPr="0013324D">
        <w:rPr>
          <w:sz w:val="28"/>
          <w:szCs w:val="28"/>
        </w:rPr>
        <w:t>до</w:t>
      </w:r>
      <w:r w:rsidR="00841820" w:rsidRPr="0013324D">
        <w:rPr>
          <w:color w:val="FF0000"/>
          <w:sz w:val="28"/>
          <w:szCs w:val="28"/>
        </w:rPr>
        <w:t xml:space="preserve"> </w:t>
      </w:r>
      <w:r w:rsidR="00841820" w:rsidRPr="0013324D">
        <w:rPr>
          <w:sz w:val="28"/>
          <w:szCs w:val="28"/>
        </w:rPr>
        <w:t xml:space="preserve">15,3 тыс. человек или на 0,7% (100 человек) по сравнению с уровнем 2013 года за счет дальнейшего освоения района организациями топливно-энергетического комплекса и реализации инвестиционных проектов, направленных на создание дополнительных рабочих мест в социальной </w:t>
      </w:r>
      <w:r>
        <w:rPr>
          <w:sz w:val="28"/>
          <w:szCs w:val="28"/>
        </w:rPr>
        <w:t xml:space="preserve">                 </w:t>
      </w:r>
      <w:r w:rsidR="00841820" w:rsidRPr="0013324D">
        <w:rPr>
          <w:sz w:val="28"/>
          <w:szCs w:val="28"/>
        </w:rPr>
        <w:t>и коммунальной инфраструктуре, малом бизнесе, агропромышленном секторе, сфере экономики, связанной с обрабатывающими производствами.</w:t>
      </w:r>
      <w:r w:rsidR="00841820" w:rsidRPr="0013324D">
        <w:rPr>
          <w:color w:val="FF0000"/>
          <w:sz w:val="28"/>
          <w:szCs w:val="28"/>
        </w:rPr>
        <w:t xml:space="preserve"> </w:t>
      </w:r>
      <w:r w:rsidR="00841820" w:rsidRPr="0013324D">
        <w:rPr>
          <w:sz w:val="28"/>
          <w:szCs w:val="28"/>
        </w:rPr>
        <w:t xml:space="preserve">Планируя развитие «не – нефтяных» секторов экономики Ханты-Мансийского района к 2017 году уровень безработицы снизится </w:t>
      </w:r>
      <w:r>
        <w:rPr>
          <w:sz w:val="28"/>
          <w:szCs w:val="28"/>
        </w:rPr>
        <w:t xml:space="preserve">                   </w:t>
      </w:r>
      <w:r w:rsidR="00841820" w:rsidRPr="0013324D">
        <w:rPr>
          <w:sz w:val="28"/>
          <w:szCs w:val="28"/>
        </w:rPr>
        <w:t>до 0,88% при одновременном проведении активной политики в сфере развития малого бизнеса.</w:t>
      </w:r>
    </w:p>
    <w:p w:rsidR="00841820" w:rsidRPr="0013324D" w:rsidRDefault="00841820" w:rsidP="0013324D">
      <w:pPr>
        <w:pStyle w:val="a6"/>
        <w:jc w:val="both"/>
        <w:rPr>
          <w:i/>
          <w:color w:val="FF0000"/>
          <w:sz w:val="28"/>
          <w:szCs w:val="28"/>
          <w:u w:val="single"/>
        </w:rPr>
      </w:pPr>
    </w:p>
    <w:p w:rsidR="00841820" w:rsidRPr="00B456C7" w:rsidRDefault="000F024B" w:rsidP="0013324D">
      <w:pPr>
        <w:pStyle w:val="a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841820" w:rsidRPr="00B456C7">
        <w:rPr>
          <w:b/>
          <w:i/>
          <w:sz w:val="28"/>
          <w:szCs w:val="28"/>
        </w:rPr>
        <w:t xml:space="preserve">Таким образом, отчетный период развития Ханты-Мансийского района показывает, что структура экономики района носит               </w:t>
      </w:r>
      <w:proofErr w:type="spellStart"/>
      <w:r w:rsidR="00841820" w:rsidRPr="00B456C7">
        <w:rPr>
          <w:b/>
          <w:i/>
          <w:sz w:val="28"/>
          <w:szCs w:val="28"/>
        </w:rPr>
        <w:t>монопрофильный</w:t>
      </w:r>
      <w:proofErr w:type="spellEnd"/>
      <w:r w:rsidR="00841820" w:rsidRPr="00B456C7">
        <w:rPr>
          <w:b/>
          <w:i/>
          <w:sz w:val="28"/>
          <w:szCs w:val="28"/>
        </w:rPr>
        <w:t xml:space="preserve"> характер, связанный с добычей углеводородного сырья, при этом уровень жизни населения отличается от уровня, сложившегося в целом по автономному округу. Изменение структуры экономики и достижение показателей 2 варианта прогнозного периода возможно при активной политике органов местного самоуправления Ханты-Мансийского района, направленной на диверсификацию структуры экономики территории. </w:t>
      </w:r>
    </w:p>
    <w:p w:rsidR="00EB1EB5" w:rsidRPr="00B456C7" w:rsidRDefault="00EB1EB5" w:rsidP="0013324D">
      <w:pPr>
        <w:pStyle w:val="a6"/>
        <w:jc w:val="both"/>
        <w:rPr>
          <w:b/>
          <w:sz w:val="28"/>
          <w:szCs w:val="28"/>
        </w:rPr>
      </w:pPr>
    </w:p>
    <w:sectPr w:rsidR="00EB1EB5" w:rsidRPr="00B456C7" w:rsidSect="0013324D">
      <w:footerReference w:type="even" r:id="rId11"/>
      <w:footerReference w:type="default" r:id="rId12"/>
      <w:pgSz w:w="11906" w:h="16838"/>
      <w:pgMar w:top="1304" w:right="1247" w:bottom="107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0CF" w:rsidRDefault="00EB70CF" w:rsidP="00EA5CFA">
      <w:r>
        <w:separator/>
      </w:r>
    </w:p>
  </w:endnote>
  <w:endnote w:type="continuationSeparator" w:id="0">
    <w:p w:rsidR="00EB70CF" w:rsidRDefault="00EB70CF" w:rsidP="00EA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24D" w:rsidRDefault="0013324D" w:rsidP="002423E8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57BDB">
      <w:rPr>
        <w:rStyle w:val="af"/>
        <w:noProof/>
      </w:rPr>
      <w:t>1</w:t>
    </w:r>
    <w:r>
      <w:rPr>
        <w:rStyle w:val="af"/>
      </w:rPr>
      <w:fldChar w:fldCharType="end"/>
    </w:r>
  </w:p>
  <w:p w:rsidR="0013324D" w:rsidRDefault="0013324D" w:rsidP="002423E8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24D" w:rsidRDefault="0013324D" w:rsidP="002423E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0CF" w:rsidRDefault="00EB70CF" w:rsidP="00EA5CFA">
      <w:r>
        <w:separator/>
      </w:r>
    </w:p>
  </w:footnote>
  <w:footnote w:type="continuationSeparator" w:id="0">
    <w:p w:rsidR="00EB70CF" w:rsidRDefault="00EB70CF" w:rsidP="00EA5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359058"/>
      <w:docPartObj>
        <w:docPartGallery w:val="Page Numbers (Top of Page)"/>
        <w:docPartUnique/>
      </w:docPartObj>
    </w:sdtPr>
    <w:sdtEndPr/>
    <w:sdtContent>
      <w:p w:rsidR="0013324D" w:rsidRDefault="001332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B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324D" w:rsidRDefault="0013324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3438"/>
    <w:multiLevelType w:val="hybridMultilevel"/>
    <w:tmpl w:val="827C6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41C14"/>
    <w:multiLevelType w:val="hybridMultilevel"/>
    <w:tmpl w:val="66BCB9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B3DD7"/>
    <w:multiLevelType w:val="hybridMultilevel"/>
    <w:tmpl w:val="E87ECE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37A"/>
    <w:rsid w:val="00003484"/>
    <w:rsid w:val="00015DC6"/>
    <w:rsid w:val="00021F2A"/>
    <w:rsid w:val="000230CA"/>
    <w:rsid w:val="000301E8"/>
    <w:rsid w:val="000474BE"/>
    <w:rsid w:val="00054DA9"/>
    <w:rsid w:val="000554E9"/>
    <w:rsid w:val="00082FD2"/>
    <w:rsid w:val="000A5F32"/>
    <w:rsid w:val="000B7CD4"/>
    <w:rsid w:val="000C1EF6"/>
    <w:rsid w:val="000C5CFC"/>
    <w:rsid w:val="000F024B"/>
    <w:rsid w:val="001267A0"/>
    <w:rsid w:val="0013324D"/>
    <w:rsid w:val="00161B5B"/>
    <w:rsid w:val="001C76C7"/>
    <w:rsid w:val="001D5E38"/>
    <w:rsid w:val="001D78A8"/>
    <w:rsid w:val="002026BF"/>
    <w:rsid w:val="00204C2C"/>
    <w:rsid w:val="00220646"/>
    <w:rsid w:val="00226921"/>
    <w:rsid w:val="00232C9B"/>
    <w:rsid w:val="002377D5"/>
    <w:rsid w:val="002423E8"/>
    <w:rsid w:val="002558F4"/>
    <w:rsid w:val="002859A8"/>
    <w:rsid w:val="002932AE"/>
    <w:rsid w:val="00293C37"/>
    <w:rsid w:val="00296A5C"/>
    <w:rsid w:val="002E427D"/>
    <w:rsid w:val="00324C2B"/>
    <w:rsid w:val="00337582"/>
    <w:rsid w:val="003400A0"/>
    <w:rsid w:val="00395EE7"/>
    <w:rsid w:val="003C677D"/>
    <w:rsid w:val="003F77FC"/>
    <w:rsid w:val="0042667E"/>
    <w:rsid w:val="00432C2A"/>
    <w:rsid w:val="0045564C"/>
    <w:rsid w:val="00462D41"/>
    <w:rsid w:val="004A5EF2"/>
    <w:rsid w:val="004C2143"/>
    <w:rsid w:val="004D2158"/>
    <w:rsid w:val="004E637A"/>
    <w:rsid w:val="004E69D9"/>
    <w:rsid w:val="004F527D"/>
    <w:rsid w:val="00505BFC"/>
    <w:rsid w:val="0053423F"/>
    <w:rsid w:val="00553FC0"/>
    <w:rsid w:val="005A5E7B"/>
    <w:rsid w:val="005B569F"/>
    <w:rsid w:val="005D415B"/>
    <w:rsid w:val="005F4E89"/>
    <w:rsid w:val="00623C1A"/>
    <w:rsid w:val="00647C2E"/>
    <w:rsid w:val="00670029"/>
    <w:rsid w:val="0067346C"/>
    <w:rsid w:val="00675EC1"/>
    <w:rsid w:val="00690136"/>
    <w:rsid w:val="006E6477"/>
    <w:rsid w:val="006F40BE"/>
    <w:rsid w:val="006F7F4F"/>
    <w:rsid w:val="007162C1"/>
    <w:rsid w:val="00727653"/>
    <w:rsid w:val="00740669"/>
    <w:rsid w:val="00751060"/>
    <w:rsid w:val="007A23DE"/>
    <w:rsid w:val="007C1E3F"/>
    <w:rsid w:val="007E041B"/>
    <w:rsid w:val="007E66AA"/>
    <w:rsid w:val="00803931"/>
    <w:rsid w:val="00805039"/>
    <w:rsid w:val="00812BAC"/>
    <w:rsid w:val="00821022"/>
    <w:rsid w:val="00825F1A"/>
    <w:rsid w:val="00825F39"/>
    <w:rsid w:val="00841820"/>
    <w:rsid w:val="0085368D"/>
    <w:rsid w:val="00855F38"/>
    <w:rsid w:val="00894666"/>
    <w:rsid w:val="008A4AB4"/>
    <w:rsid w:val="008E4FD4"/>
    <w:rsid w:val="00901BF7"/>
    <w:rsid w:val="00912BBE"/>
    <w:rsid w:val="00940A38"/>
    <w:rsid w:val="009625EE"/>
    <w:rsid w:val="009714AB"/>
    <w:rsid w:val="00974BF6"/>
    <w:rsid w:val="0098192D"/>
    <w:rsid w:val="009A42AB"/>
    <w:rsid w:val="009A7A6E"/>
    <w:rsid w:val="009B3B20"/>
    <w:rsid w:val="009B78CC"/>
    <w:rsid w:val="009C46CA"/>
    <w:rsid w:val="00A134EC"/>
    <w:rsid w:val="00A207F2"/>
    <w:rsid w:val="00A309A1"/>
    <w:rsid w:val="00A31BFA"/>
    <w:rsid w:val="00A474BF"/>
    <w:rsid w:val="00A743D0"/>
    <w:rsid w:val="00A74F6C"/>
    <w:rsid w:val="00A7589D"/>
    <w:rsid w:val="00A97BCA"/>
    <w:rsid w:val="00AA62EE"/>
    <w:rsid w:val="00AC01A9"/>
    <w:rsid w:val="00AD0D0B"/>
    <w:rsid w:val="00AE6F46"/>
    <w:rsid w:val="00AF4B60"/>
    <w:rsid w:val="00AF4D36"/>
    <w:rsid w:val="00B043DF"/>
    <w:rsid w:val="00B07501"/>
    <w:rsid w:val="00B12B43"/>
    <w:rsid w:val="00B27081"/>
    <w:rsid w:val="00B37FD5"/>
    <w:rsid w:val="00B456C7"/>
    <w:rsid w:val="00B57BDB"/>
    <w:rsid w:val="00B6235A"/>
    <w:rsid w:val="00B747AE"/>
    <w:rsid w:val="00B756F3"/>
    <w:rsid w:val="00B77785"/>
    <w:rsid w:val="00B96C78"/>
    <w:rsid w:val="00BA0AD4"/>
    <w:rsid w:val="00BC24B8"/>
    <w:rsid w:val="00BC61AA"/>
    <w:rsid w:val="00BF6501"/>
    <w:rsid w:val="00C162E2"/>
    <w:rsid w:val="00C30B72"/>
    <w:rsid w:val="00C40353"/>
    <w:rsid w:val="00C54111"/>
    <w:rsid w:val="00C96756"/>
    <w:rsid w:val="00CE1C7A"/>
    <w:rsid w:val="00CE450D"/>
    <w:rsid w:val="00D05E2E"/>
    <w:rsid w:val="00D25E05"/>
    <w:rsid w:val="00D47051"/>
    <w:rsid w:val="00D711C7"/>
    <w:rsid w:val="00D85B50"/>
    <w:rsid w:val="00DB43CB"/>
    <w:rsid w:val="00DE58A3"/>
    <w:rsid w:val="00DF1A01"/>
    <w:rsid w:val="00DF590F"/>
    <w:rsid w:val="00E13B2A"/>
    <w:rsid w:val="00E23101"/>
    <w:rsid w:val="00E2538B"/>
    <w:rsid w:val="00E42FD9"/>
    <w:rsid w:val="00E70EC5"/>
    <w:rsid w:val="00E821C5"/>
    <w:rsid w:val="00EA2AC3"/>
    <w:rsid w:val="00EA3DFA"/>
    <w:rsid w:val="00EA5CFA"/>
    <w:rsid w:val="00EB1EB5"/>
    <w:rsid w:val="00EB70CF"/>
    <w:rsid w:val="00EC3AF0"/>
    <w:rsid w:val="00ED1E76"/>
    <w:rsid w:val="00EE2829"/>
    <w:rsid w:val="00EF4A8D"/>
    <w:rsid w:val="00F00B9D"/>
    <w:rsid w:val="00F332D3"/>
    <w:rsid w:val="00F40833"/>
    <w:rsid w:val="00F6138C"/>
    <w:rsid w:val="00F85251"/>
    <w:rsid w:val="00FB20C0"/>
    <w:rsid w:val="00FB5731"/>
    <w:rsid w:val="00FC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12B43"/>
    <w:pPr>
      <w:keepNext/>
      <w:keepLines/>
      <w:suppressAutoHyphens w:val="0"/>
      <w:spacing w:before="100" w:beforeAutospacing="1" w:line="276" w:lineRule="auto"/>
      <w:outlineLvl w:val="0"/>
    </w:pPr>
    <w:rPr>
      <w:b/>
      <w:bCs/>
      <w:kern w:val="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B43"/>
    <w:pPr>
      <w:keepNext/>
      <w:keepLines/>
      <w:suppressAutoHyphens w:val="0"/>
      <w:spacing w:before="200" w:line="276" w:lineRule="auto"/>
      <w:outlineLvl w:val="1"/>
    </w:pPr>
    <w:rPr>
      <w:b/>
      <w:bCs/>
      <w:kern w:val="0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E637A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4E637A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E1C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C7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6">
    <w:name w:val="No Spacing"/>
    <w:link w:val="a7"/>
    <w:uiPriority w:val="1"/>
    <w:qFormat/>
    <w:rsid w:val="00340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340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59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8">
    <w:name w:val="Hyperlink"/>
    <w:basedOn w:val="a0"/>
    <w:uiPriority w:val="99"/>
    <w:semiHidden/>
    <w:unhideWhenUsed/>
    <w:rsid w:val="00EA5CF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A5CFA"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EA5CFA"/>
    <w:pPr>
      <w:tabs>
        <w:tab w:val="center" w:pos="4677"/>
        <w:tab w:val="right" w:pos="9355"/>
      </w:tabs>
      <w:suppressAutoHyphens w:val="0"/>
    </w:pPr>
    <w:rPr>
      <w:kern w:val="0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A5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EA5CFA"/>
    <w:pPr>
      <w:tabs>
        <w:tab w:val="center" w:pos="4677"/>
        <w:tab w:val="right" w:pos="9355"/>
      </w:tabs>
      <w:suppressAutoHyphens w:val="0"/>
    </w:pPr>
    <w:rPr>
      <w:kern w:val="0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EA5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EA5CFA"/>
    <w:pPr>
      <w:suppressAutoHyphens w:val="0"/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font5">
    <w:name w:val="font5"/>
    <w:basedOn w:val="a"/>
    <w:rsid w:val="00EA5CFA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kern w:val="0"/>
      <w:sz w:val="16"/>
      <w:szCs w:val="16"/>
      <w:lang w:eastAsia="ru-RU"/>
    </w:rPr>
  </w:style>
  <w:style w:type="paragraph" w:customStyle="1" w:styleId="font6">
    <w:name w:val="font6"/>
    <w:basedOn w:val="a"/>
    <w:rsid w:val="00EA5CFA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kern w:val="0"/>
      <w:sz w:val="16"/>
      <w:szCs w:val="16"/>
      <w:lang w:eastAsia="ru-RU"/>
    </w:rPr>
  </w:style>
  <w:style w:type="paragraph" w:customStyle="1" w:styleId="font7">
    <w:name w:val="font7"/>
    <w:basedOn w:val="a"/>
    <w:rsid w:val="00EA5CFA"/>
    <w:pPr>
      <w:suppressAutoHyphens w:val="0"/>
      <w:spacing w:before="100" w:beforeAutospacing="1" w:after="100" w:afterAutospacing="1"/>
    </w:pPr>
    <w:rPr>
      <w:color w:val="000000"/>
      <w:kern w:val="0"/>
      <w:sz w:val="18"/>
      <w:szCs w:val="18"/>
      <w:lang w:eastAsia="ru-RU"/>
    </w:rPr>
  </w:style>
  <w:style w:type="paragraph" w:customStyle="1" w:styleId="font8">
    <w:name w:val="font8"/>
    <w:basedOn w:val="a"/>
    <w:rsid w:val="00EA5CFA"/>
    <w:pPr>
      <w:suppressAutoHyphens w:val="0"/>
      <w:spacing w:before="100" w:beforeAutospacing="1" w:after="100" w:afterAutospacing="1"/>
    </w:pPr>
    <w:rPr>
      <w:b/>
      <w:bCs/>
      <w:color w:val="000000"/>
      <w:kern w:val="0"/>
      <w:sz w:val="18"/>
      <w:szCs w:val="18"/>
      <w:lang w:eastAsia="ru-RU"/>
    </w:rPr>
  </w:style>
  <w:style w:type="paragraph" w:customStyle="1" w:styleId="xl65">
    <w:name w:val="xl6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EA5CFA"/>
    <w:pP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69">
    <w:name w:val="xl6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70">
    <w:name w:val="xl7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71">
    <w:name w:val="xl7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EA5CFA"/>
    <w:pP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EA5CFA"/>
    <w:pP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EA5CFA"/>
    <w:pP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EA5CFA"/>
    <w:pP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EA5CFA"/>
    <w:pP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82">
    <w:name w:val="xl82"/>
    <w:basedOn w:val="a"/>
    <w:rsid w:val="00EA5CFA"/>
    <w:pP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83">
    <w:name w:val="xl8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84">
    <w:name w:val="xl8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b/>
      <w:bCs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87">
    <w:name w:val="xl8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88">
    <w:name w:val="xl8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b/>
      <w:bCs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90">
    <w:name w:val="xl9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b/>
      <w:bCs/>
      <w:kern w:val="0"/>
      <w:sz w:val="18"/>
      <w:szCs w:val="18"/>
      <w:lang w:eastAsia="ru-RU"/>
    </w:rPr>
  </w:style>
  <w:style w:type="paragraph" w:customStyle="1" w:styleId="xl92">
    <w:name w:val="xl9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b/>
      <w:bCs/>
      <w:kern w:val="0"/>
      <w:sz w:val="18"/>
      <w:szCs w:val="18"/>
      <w:lang w:eastAsia="ru-RU"/>
    </w:rPr>
  </w:style>
  <w:style w:type="paragraph" w:customStyle="1" w:styleId="xl93">
    <w:name w:val="xl9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94">
    <w:name w:val="xl9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95">
    <w:name w:val="xl9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96">
    <w:name w:val="xl9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97">
    <w:name w:val="xl9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98">
    <w:name w:val="xl9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99">
    <w:name w:val="xl9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00">
    <w:name w:val="xl10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01">
    <w:name w:val="xl10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02">
    <w:name w:val="xl10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03">
    <w:name w:val="xl10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04">
    <w:name w:val="xl10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05">
    <w:name w:val="xl105"/>
    <w:basedOn w:val="a"/>
    <w:rsid w:val="00EA5CF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Chars="200" w:firstLine="200"/>
    </w:pPr>
    <w:rPr>
      <w:kern w:val="0"/>
      <w:sz w:val="18"/>
      <w:szCs w:val="18"/>
      <w:lang w:eastAsia="ru-RU"/>
    </w:rPr>
  </w:style>
  <w:style w:type="paragraph" w:customStyle="1" w:styleId="xl106">
    <w:name w:val="xl10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i/>
      <w:iCs/>
      <w:kern w:val="0"/>
      <w:sz w:val="18"/>
      <w:szCs w:val="18"/>
      <w:lang w:eastAsia="ru-RU"/>
    </w:rPr>
  </w:style>
  <w:style w:type="paragraph" w:customStyle="1" w:styleId="xl107">
    <w:name w:val="xl107"/>
    <w:basedOn w:val="a"/>
    <w:rsid w:val="00EA5CFA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Chars="300" w:firstLine="300"/>
    </w:pPr>
    <w:rPr>
      <w:kern w:val="0"/>
      <w:sz w:val="18"/>
      <w:szCs w:val="18"/>
      <w:lang w:eastAsia="ru-RU"/>
    </w:rPr>
  </w:style>
  <w:style w:type="paragraph" w:customStyle="1" w:styleId="xl108">
    <w:name w:val="xl10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09">
    <w:name w:val="xl10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10">
    <w:name w:val="xl11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11">
    <w:name w:val="xl111"/>
    <w:basedOn w:val="a"/>
    <w:rsid w:val="00EA5CF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Chars="100" w:firstLine="100"/>
    </w:pPr>
    <w:rPr>
      <w:kern w:val="0"/>
      <w:sz w:val="18"/>
      <w:szCs w:val="18"/>
      <w:lang w:eastAsia="ru-RU"/>
    </w:rPr>
  </w:style>
  <w:style w:type="paragraph" w:customStyle="1" w:styleId="xl112">
    <w:name w:val="xl112"/>
    <w:basedOn w:val="a"/>
    <w:rsid w:val="00EA5CF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Chars="100" w:firstLine="100"/>
    </w:pPr>
    <w:rPr>
      <w:b/>
      <w:bCs/>
      <w:kern w:val="0"/>
      <w:sz w:val="18"/>
      <w:szCs w:val="18"/>
      <w:lang w:eastAsia="ru-RU"/>
    </w:rPr>
  </w:style>
  <w:style w:type="paragraph" w:customStyle="1" w:styleId="xl113">
    <w:name w:val="xl11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14">
    <w:name w:val="xl11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15">
    <w:name w:val="xl11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16">
    <w:name w:val="xl11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17">
    <w:name w:val="xl11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18">
    <w:name w:val="xl11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19">
    <w:name w:val="xl11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20">
    <w:name w:val="xl12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i/>
      <w:iCs/>
      <w:kern w:val="0"/>
      <w:sz w:val="18"/>
      <w:szCs w:val="18"/>
      <w:lang w:eastAsia="ru-RU"/>
    </w:rPr>
  </w:style>
  <w:style w:type="paragraph" w:customStyle="1" w:styleId="xl121">
    <w:name w:val="xl12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22">
    <w:name w:val="xl12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23">
    <w:name w:val="xl12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24">
    <w:name w:val="xl12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25">
    <w:name w:val="xl12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26">
    <w:name w:val="xl12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27">
    <w:name w:val="xl12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28">
    <w:name w:val="xl12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29">
    <w:name w:val="xl12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30">
    <w:name w:val="xl13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31">
    <w:name w:val="xl13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32">
    <w:name w:val="xl13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33">
    <w:name w:val="xl13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34">
    <w:name w:val="xl13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35">
    <w:name w:val="xl13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36">
    <w:name w:val="xl13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37">
    <w:name w:val="xl13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38">
    <w:name w:val="xl13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39">
    <w:name w:val="xl13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40">
    <w:name w:val="xl14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41">
    <w:name w:val="xl14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42">
    <w:name w:val="xl14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43">
    <w:name w:val="xl14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44">
    <w:name w:val="xl14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45">
    <w:name w:val="xl14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46">
    <w:name w:val="xl14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47">
    <w:name w:val="xl14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48">
    <w:name w:val="xl14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49">
    <w:name w:val="xl149"/>
    <w:basedOn w:val="a"/>
    <w:rsid w:val="00EA5CFA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Chars="400" w:firstLine="400"/>
    </w:pPr>
    <w:rPr>
      <w:kern w:val="0"/>
      <w:sz w:val="18"/>
      <w:szCs w:val="18"/>
      <w:lang w:eastAsia="ru-RU"/>
    </w:rPr>
  </w:style>
  <w:style w:type="paragraph" w:customStyle="1" w:styleId="xl150">
    <w:name w:val="xl15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51">
    <w:name w:val="xl151"/>
    <w:basedOn w:val="a"/>
    <w:rsid w:val="00EA5CF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Chars="500" w:firstLine="500"/>
    </w:pPr>
    <w:rPr>
      <w:kern w:val="0"/>
      <w:sz w:val="18"/>
      <w:szCs w:val="18"/>
      <w:lang w:eastAsia="ru-RU"/>
    </w:rPr>
  </w:style>
  <w:style w:type="paragraph" w:customStyle="1" w:styleId="xl152">
    <w:name w:val="xl15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53">
    <w:name w:val="xl15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54">
    <w:name w:val="xl15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i/>
      <w:iCs/>
      <w:kern w:val="0"/>
      <w:sz w:val="18"/>
      <w:szCs w:val="18"/>
      <w:lang w:eastAsia="ru-RU"/>
    </w:rPr>
  </w:style>
  <w:style w:type="paragraph" w:customStyle="1" w:styleId="xl155">
    <w:name w:val="xl15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56">
    <w:name w:val="xl15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57">
    <w:name w:val="xl15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58">
    <w:name w:val="xl15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59">
    <w:name w:val="xl15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60">
    <w:name w:val="xl16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61">
    <w:name w:val="xl16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62">
    <w:name w:val="xl16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63">
    <w:name w:val="xl16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i/>
      <w:iCs/>
      <w:kern w:val="0"/>
      <w:sz w:val="18"/>
      <w:szCs w:val="18"/>
      <w:lang w:eastAsia="ru-RU"/>
    </w:rPr>
  </w:style>
  <w:style w:type="paragraph" w:customStyle="1" w:styleId="xl164">
    <w:name w:val="xl16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b/>
      <w:bCs/>
      <w:kern w:val="0"/>
      <w:sz w:val="18"/>
      <w:szCs w:val="18"/>
      <w:lang w:eastAsia="ru-RU"/>
    </w:rPr>
  </w:style>
  <w:style w:type="paragraph" w:customStyle="1" w:styleId="xl165">
    <w:name w:val="xl16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b/>
      <w:bCs/>
      <w:kern w:val="0"/>
      <w:sz w:val="18"/>
      <w:szCs w:val="18"/>
      <w:lang w:eastAsia="ru-RU"/>
    </w:rPr>
  </w:style>
  <w:style w:type="paragraph" w:customStyle="1" w:styleId="xl166">
    <w:name w:val="xl16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67">
    <w:name w:val="xl16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68">
    <w:name w:val="xl16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69">
    <w:name w:val="xl16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70">
    <w:name w:val="xl17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71">
    <w:name w:val="xl17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72">
    <w:name w:val="xl17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73">
    <w:name w:val="xl17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74">
    <w:name w:val="xl17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75">
    <w:name w:val="xl17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76">
    <w:name w:val="xl17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77">
    <w:name w:val="xl17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78">
    <w:name w:val="xl17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79">
    <w:name w:val="xl179"/>
    <w:basedOn w:val="a"/>
    <w:rsid w:val="00EA5CFA"/>
    <w:pP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80">
    <w:name w:val="xl180"/>
    <w:basedOn w:val="a"/>
    <w:rsid w:val="00EA5CFA"/>
    <w:pP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81">
    <w:name w:val="xl18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82">
    <w:name w:val="xl18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83">
    <w:name w:val="xl183"/>
    <w:basedOn w:val="a"/>
    <w:rsid w:val="00EA5CFA"/>
    <w:pPr>
      <w:pBdr>
        <w:top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84">
    <w:name w:val="xl184"/>
    <w:basedOn w:val="a"/>
    <w:rsid w:val="00EA5CFA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85">
    <w:name w:val="xl185"/>
    <w:basedOn w:val="a"/>
    <w:rsid w:val="00EA5C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86">
    <w:name w:val="xl186"/>
    <w:basedOn w:val="a"/>
    <w:rsid w:val="00EA5CF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87">
    <w:name w:val="xl18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88">
    <w:name w:val="xl18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89">
    <w:name w:val="xl18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90">
    <w:name w:val="xl19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91">
    <w:name w:val="xl19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character" w:styleId="af">
    <w:name w:val="page number"/>
    <w:basedOn w:val="a0"/>
    <w:rsid w:val="000474BE"/>
  </w:style>
  <w:style w:type="table" w:styleId="af0">
    <w:name w:val="Table Grid"/>
    <w:basedOn w:val="a1"/>
    <w:uiPriority w:val="59"/>
    <w:rsid w:val="004D2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12B4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B12B43"/>
    <w:rPr>
      <w:rFonts w:ascii="Times New Roman" w:eastAsia="Times New Roman" w:hAnsi="Times New Roman" w:cs="Times New Roman"/>
      <w:b/>
      <w:bCs/>
      <w:sz w:val="28"/>
      <w:szCs w:val="26"/>
      <w:lang w:val="x-none" w:eastAsia="x-none"/>
    </w:rPr>
  </w:style>
  <w:style w:type="paragraph" w:customStyle="1" w:styleId="xl64">
    <w:name w:val="xl64"/>
    <w:basedOn w:val="a"/>
    <w:rsid w:val="00B12B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4BE04-F5C2-4C7B-8582-0D5363CC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24</Pages>
  <Words>5925</Words>
  <Characters>33778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dubovaya</dc:creator>
  <cp:keywords/>
  <dc:description/>
  <cp:lastModifiedBy>Эберт Т.М.</cp:lastModifiedBy>
  <cp:revision>117</cp:revision>
  <cp:lastPrinted>2014-08-15T03:56:00Z</cp:lastPrinted>
  <dcterms:created xsi:type="dcterms:W3CDTF">2010-07-28T10:55:00Z</dcterms:created>
  <dcterms:modified xsi:type="dcterms:W3CDTF">2014-08-15T03:56:00Z</dcterms:modified>
</cp:coreProperties>
</file>